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350B" w14:textId="65166BD1" w:rsidR="003E5AE6" w:rsidRPr="00DF5069" w:rsidRDefault="003E5AE6" w:rsidP="003E5AE6">
      <w:pPr>
        <w:pStyle w:val="Nagwek1"/>
        <w:spacing w:before="480" w:after="360" w:line="276" w:lineRule="auto"/>
        <w:ind w:left="431" w:hanging="431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Umowa </w:t>
      </w:r>
    </w:p>
    <w:p w14:paraId="5BC1D5F2" w14:textId="16919B18" w:rsidR="00275C0B" w:rsidRPr="00DF5069" w:rsidRDefault="003E5AE6" w:rsidP="00275C0B">
      <w:pPr>
        <w:jc w:val="center"/>
        <w:rPr>
          <w:rFonts w:ascii="Arial Narrow" w:hAnsi="Arial Narrow" w:cs="Arial"/>
          <w:b/>
          <w:bCs/>
        </w:rPr>
      </w:pPr>
      <w:r w:rsidRPr="00DF5069">
        <w:rPr>
          <w:rFonts w:ascii="Arial Narrow" w:hAnsi="Arial Narrow" w:cs="Arial"/>
          <w:b/>
          <w:bCs/>
        </w:rPr>
        <w:t>zawarta</w:t>
      </w:r>
      <w:r w:rsidR="00275C0B" w:rsidRPr="00DF5069">
        <w:rPr>
          <w:rFonts w:ascii="Arial Narrow" w:hAnsi="Arial Narrow" w:cs="Arial"/>
          <w:b/>
          <w:bCs/>
        </w:rPr>
        <w:t xml:space="preserve"> w dniu ……………………. 2025 r. w …………………..</w:t>
      </w:r>
    </w:p>
    <w:p w14:paraId="51966597" w14:textId="36399A41" w:rsidR="00275C0B" w:rsidRPr="00DF5069" w:rsidRDefault="00275C0B" w:rsidP="003E5AE6">
      <w:pPr>
        <w:pStyle w:val="Tekstpodstawowy"/>
        <w:spacing w:after="0" w:line="276" w:lineRule="auto"/>
        <w:jc w:val="both"/>
        <w:rPr>
          <w:rFonts w:ascii="Arial Narrow" w:hAnsi="Arial Narrow" w:cs="Arial"/>
          <w:b/>
          <w:bCs/>
        </w:rPr>
      </w:pPr>
    </w:p>
    <w:p w14:paraId="31569499" w14:textId="77777777" w:rsidR="00275C0B" w:rsidRPr="00DF5069" w:rsidRDefault="00275C0B" w:rsidP="003E5AE6">
      <w:pPr>
        <w:pStyle w:val="Tekstpodstawowy"/>
        <w:spacing w:after="0" w:line="276" w:lineRule="auto"/>
        <w:jc w:val="both"/>
        <w:rPr>
          <w:rFonts w:ascii="Arial Narrow" w:hAnsi="Arial Narrow" w:cs="Arial"/>
        </w:rPr>
      </w:pPr>
    </w:p>
    <w:p w14:paraId="437EC661" w14:textId="11C4434D" w:rsidR="003E5AE6" w:rsidRPr="00DF5069" w:rsidRDefault="003E5AE6" w:rsidP="003E5AE6">
      <w:pPr>
        <w:pStyle w:val="Tekstpodstawowy"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pomiędzy:</w:t>
      </w:r>
    </w:p>
    <w:p w14:paraId="7C876879" w14:textId="19270713" w:rsidR="00275C0B" w:rsidRPr="00DF5069" w:rsidRDefault="00275C0B" w:rsidP="00275C0B">
      <w:pPr>
        <w:contextualSpacing/>
        <w:jc w:val="both"/>
        <w:rPr>
          <w:rFonts w:ascii="Arial Narrow" w:hAnsi="Arial Narrow" w:cs="Arial"/>
          <w:color w:val="000000"/>
        </w:rPr>
      </w:pPr>
      <w:r w:rsidRPr="00DF5069">
        <w:rPr>
          <w:rFonts w:ascii="Arial Narrow" w:hAnsi="Arial Narrow" w:cs="Arial"/>
          <w:b/>
          <w:color w:val="000000"/>
        </w:rPr>
        <w:t>Gminą Miasta ………………………..</w:t>
      </w:r>
      <w:r w:rsidRPr="00DF5069">
        <w:rPr>
          <w:rFonts w:ascii="Arial Narrow" w:hAnsi="Arial Narrow" w:cs="Arial"/>
          <w:color w:val="000000"/>
        </w:rPr>
        <w:t xml:space="preserve">, ul. ……………………….., kod pocztowy: ………………., NIP ………………….., reprezentowaną przez: </w:t>
      </w:r>
    </w:p>
    <w:p w14:paraId="71BFE74F" w14:textId="1D664135" w:rsidR="00275C0B" w:rsidRPr="00DF5069" w:rsidRDefault="00275C0B" w:rsidP="00E905BC">
      <w:pPr>
        <w:pStyle w:val="Akapitzlist"/>
        <w:numPr>
          <w:ilvl w:val="0"/>
          <w:numId w:val="27"/>
        </w:numPr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........................................... -……………………………………….</w:t>
      </w:r>
      <w:r w:rsidR="00E905BC" w:rsidRPr="00DF5069">
        <w:rPr>
          <w:rFonts w:ascii="Arial Narrow" w:hAnsi="Arial Narrow" w:cs="Arial"/>
        </w:rPr>
        <w:t>,</w:t>
      </w:r>
    </w:p>
    <w:p w14:paraId="6A19BD8E" w14:textId="06FB976D" w:rsidR="00275C0B" w:rsidRPr="00DF5069" w:rsidRDefault="00275C0B" w:rsidP="00E905BC">
      <w:pPr>
        <w:pStyle w:val="Akapitzlist"/>
        <w:numPr>
          <w:ilvl w:val="0"/>
          <w:numId w:val="27"/>
        </w:numPr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........................................... - ……………………………………</w:t>
      </w:r>
      <w:r w:rsidR="00E905BC" w:rsidRPr="00DF5069">
        <w:rPr>
          <w:rFonts w:ascii="Arial Narrow" w:hAnsi="Arial Narrow" w:cs="Arial"/>
        </w:rPr>
        <w:t>…,</w:t>
      </w:r>
    </w:p>
    <w:p w14:paraId="7889D42A" w14:textId="2BF5A190" w:rsidR="00275C0B" w:rsidRPr="00DF5069" w:rsidRDefault="00275C0B" w:rsidP="00275C0B">
      <w:pPr>
        <w:contextualSpacing/>
        <w:jc w:val="both"/>
        <w:rPr>
          <w:rFonts w:ascii="Arial Narrow" w:hAnsi="Arial Narrow" w:cs="Arial"/>
          <w:color w:val="000000"/>
        </w:rPr>
      </w:pPr>
      <w:r w:rsidRPr="00DF5069">
        <w:rPr>
          <w:rFonts w:ascii="Arial Narrow" w:hAnsi="Arial Narrow" w:cs="Arial"/>
          <w:color w:val="000000"/>
        </w:rPr>
        <w:t xml:space="preserve">zwaną </w:t>
      </w:r>
      <w:r w:rsidR="00E905BC" w:rsidRPr="00DF5069">
        <w:rPr>
          <w:rFonts w:ascii="Arial Narrow" w:hAnsi="Arial Narrow" w:cs="Arial"/>
          <w:color w:val="000000"/>
        </w:rPr>
        <w:t>dalej „</w:t>
      </w:r>
      <w:r w:rsidRPr="00DF5069">
        <w:rPr>
          <w:rFonts w:ascii="Arial Narrow" w:hAnsi="Arial Narrow" w:cs="Arial"/>
          <w:b/>
          <w:bCs/>
          <w:color w:val="000000"/>
        </w:rPr>
        <w:t>Z</w:t>
      </w:r>
      <w:r w:rsidR="00E905BC" w:rsidRPr="00DF5069">
        <w:rPr>
          <w:rFonts w:ascii="Arial Narrow" w:hAnsi="Arial Narrow" w:cs="Arial"/>
          <w:b/>
          <w:bCs/>
          <w:color w:val="000000"/>
        </w:rPr>
        <w:t>leceniodawcą”</w:t>
      </w:r>
      <w:r w:rsidRPr="00DF5069">
        <w:rPr>
          <w:rFonts w:ascii="Arial Narrow" w:hAnsi="Arial Narrow" w:cs="Arial"/>
          <w:color w:val="000000"/>
        </w:rPr>
        <w:t>,</w:t>
      </w:r>
    </w:p>
    <w:p w14:paraId="5A9D3875" w14:textId="77777777" w:rsidR="00275C0B" w:rsidRPr="00DF5069" w:rsidRDefault="00275C0B" w:rsidP="00275C0B">
      <w:pPr>
        <w:contextualSpacing/>
        <w:jc w:val="both"/>
        <w:rPr>
          <w:rFonts w:ascii="Arial Narrow" w:hAnsi="Arial Narrow" w:cs="Arial"/>
          <w:color w:val="000000"/>
        </w:rPr>
      </w:pPr>
    </w:p>
    <w:p w14:paraId="3AA6F896" w14:textId="77777777" w:rsidR="003E5AE6" w:rsidRDefault="003E5AE6" w:rsidP="003E5AE6">
      <w:pPr>
        <w:shd w:val="clear" w:color="auto" w:fill="FFFFFF"/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a</w:t>
      </w:r>
    </w:p>
    <w:p w14:paraId="40E3FE64" w14:textId="77777777" w:rsidR="00D677F5" w:rsidRPr="00DF5069" w:rsidRDefault="00D677F5" w:rsidP="003E5AE6">
      <w:pPr>
        <w:shd w:val="clear" w:color="auto" w:fill="FFFFFF"/>
        <w:spacing w:line="276" w:lineRule="auto"/>
        <w:jc w:val="both"/>
        <w:rPr>
          <w:rFonts w:ascii="Arial Narrow" w:hAnsi="Arial Narrow" w:cs="Arial"/>
        </w:rPr>
      </w:pPr>
    </w:p>
    <w:p w14:paraId="5503A04C" w14:textId="481E9C3D" w:rsidR="00275C0B" w:rsidRPr="007B62BB" w:rsidRDefault="007B62BB" w:rsidP="00275C0B">
      <w:pPr>
        <w:jc w:val="both"/>
        <w:rPr>
          <w:rFonts w:ascii="Arial Narrow" w:hAnsi="Arial Narrow" w:cs="Arial"/>
          <w:b/>
        </w:rPr>
      </w:pPr>
      <w:r w:rsidRPr="007B62BB">
        <w:rPr>
          <w:rFonts w:ascii="Arial Narrow" w:hAnsi="Arial Narrow" w:cs="Arial"/>
          <w:b/>
        </w:rPr>
        <w:t>Alert Online Spółka z ograniczoną odpowiedzialnością z siedzibą w Konstancin Jeziorna przy ul. Pl. Zgody 10/52, wpisana do Rejestru Przedsiębiorców Krajowego Rejestru Sądowego prowadzonego przez Sąd Rejonowy dla M.ST Warszawy w Warszawie, XIV Wydział Gospodarczy Krajowego Rejestru Sądowego, pod nr KRS: 0001205764, NIP: 1231592343, REGON: 543296566, kapitał zakładowy 5 000,00 zł.</w:t>
      </w:r>
      <w:r w:rsidR="00275C0B" w:rsidRPr="00DF5069">
        <w:rPr>
          <w:rFonts w:ascii="Arial Narrow" w:hAnsi="Arial Narrow" w:cs="Arial"/>
        </w:rPr>
        <w:t>, reprezentowana przez: </w:t>
      </w:r>
    </w:p>
    <w:p w14:paraId="072976C7" w14:textId="56BE9DB1" w:rsidR="00275C0B" w:rsidRPr="00DF5069" w:rsidRDefault="00B97B51" w:rsidP="00E905BC">
      <w:pPr>
        <w:pStyle w:val="Akapitzlist"/>
        <w:numPr>
          <w:ilvl w:val="0"/>
          <w:numId w:val="26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Marcin Borowskiego</w:t>
      </w:r>
      <w:r w:rsidR="00275C0B" w:rsidRPr="00DF5069">
        <w:rPr>
          <w:rFonts w:ascii="Arial Narrow" w:hAnsi="Arial Narrow" w:cs="Arial"/>
        </w:rPr>
        <w:t xml:space="preserve"> – Prezesa Zarządu </w:t>
      </w:r>
    </w:p>
    <w:p w14:paraId="5CBE6ABC" w14:textId="3DC181F3" w:rsidR="00275C0B" w:rsidRPr="00DF5069" w:rsidRDefault="00275C0B" w:rsidP="00275C0B">
      <w:pPr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zwaną dalej „</w:t>
      </w:r>
      <w:r w:rsidR="00E905BC" w:rsidRPr="00DF5069">
        <w:rPr>
          <w:rFonts w:ascii="Arial Narrow" w:hAnsi="Arial Narrow" w:cs="Arial"/>
          <w:b/>
        </w:rPr>
        <w:t>Zleceniobiorcą</w:t>
      </w:r>
      <w:r w:rsidRPr="00DF5069">
        <w:rPr>
          <w:rFonts w:ascii="Arial Narrow" w:hAnsi="Arial Narrow" w:cs="Arial"/>
        </w:rPr>
        <w:t>” </w:t>
      </w:r>
    </w:p>
    <w:p w14:paraId="1011A237" w14:textId="77777777" w:rsidR="00275C0B" w:rsidRPr="00DF5069" w:rsidRDefault="00275C0B" w:rsidP="00275C0B">
      <w:pPr>
        <w:shd w:val="clear" w:color="auto" w:fill="FFFFFF"/>
        <w:spacing w:line="276" w:lineRule="auto"/>
        <w:jc w:val="both"/>
        <w:rPr>
          <w:rFonts w:ascii="Arial Narrow" w:hAnsi="Arial Narrow" w:cs="Arial"/>
        </w:rPr>
      </w:pPr>
    </w:p>
    <w:p w14:paraId="6B00DCA3" w14:textId="5075567C" w:rsidR="003E5AE6" w:rsidRPr="00DF5069" w:rsidRDefault="00E905BC" w:rsidP="00E905BC">
      <w:pPr>
        <w:pStyle w:val="Tekstpodstawowy"/>
        <w:spacing w:after="0" w:line="276" w:lineRule="auto"/>
        <w:rPr>
          <w:rFonts w:ascii="Arial Narrow" w:hAnsi="Arial Narrow" w:cs="Arial"/>
        </w:rPr>
      </w:pPr>
      <w:r w:rsidRPr="00DF5069">
        <w:rPr>
          <w:rFonts w:ascii="Arial Narrow" w:hAnsi="Arial Narrow" w:cs="Arial"/>
          <w:lang w:eastAsia="ar-SA"/>
        </w:rPr>
        <w:t xml:space="preserve">dalej </w:t>
      </w:r>
      <w:r w:rsidR="003E5AE6" w:rsidRPr="00DF5069">
        <w:rPr>
          <w:rFonts w:ascii="Arial Narrow" w:hAnsi="Arial Narrow" w:cs="Arial"/>
          <w:lang w:eastAsia="ar-SA"/>
        </w:rPr>
        <w:t xml:space="preserve">łącznie zwanych „Stronami’, a </w:t>
      </w:r>
      <w:r w:rsidRPr="00DF5069">
        <w:rPr>
          <w:rFonts w:ascii="Arial Narrow" w:hAnsi="Arial Narrow" w:cs="Arial"/>
          <w:lang w:eastAsia="ar-SA"/>
        </w:rPr>
        <w:t xml:space="preserve">każdy </w:t>
      </w:r>
      <w:r w:rsidR="003E5AE6" w:rsidRPr="00DF5069">
        <w:rPr>
          <w:rFonts w:ascii="Arial Narrow" w:hAnsi="Arial Narrow" w:cs="Arial"/>
          <w:lang w:eastAsia="ar-SA"/>
        </w:rPr>
        <w:t xml:space="preserve">z osobna „Stroną” </w:t>
      </w:r>
      <w:r w:rsidR="003E5AE6" w:rsidRPr="00DF5069">
        <w:rPr>
          <w:rFonts w:ascii="Arial Narrow" w:hAnsi="Arial Narrow" w:cs="Arial"/>
          <w:lang w:eastAsia="ar-SA"/>
        </w:rPr>
        <w:br/>
      </w:r>
      <w:r w:rsidR="003E5AE6" w:rsidRPr="00DF5069">
        <w:rPr>
          <w:rFonts w:ascii="Arial Narrow" w:hAnsi="Arial Narrow" w:cs="Arial"/>
          <w:lang w:eastAsia="ar-SA"/>
        </w:rPr>
        <w:br/>
      </w:r>
    </w:p>
    <w:p w14:paraId="0DEF394F" w14:textId="0996BB40" w:rsidR="00275C0B" w:rsidRPr="00DF5069" w:rsidRDefault="003E5AE6" w:rsidP="00275C0B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275C0B"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1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</w:r>
      <w:r w:rsidR="00275C0B"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Definicje</w:t>
      </w:r>
    </w:p>
    <w:p w14:paraId="7EADEA0C" w14:textId="77777777" w:rsidR="00275C0B" w:rsidRPr="00DF5069" w:rsidRDefault="00275C0B" w:rsidP="00275C0B">
      <w:pPr>
        <w:rPr>
          <w:rFonts w:ascii="Arial Narrow" w:hAnsi="Arial Narrow" w:cs="Arial"/>
        </w:rPr>
      </w:pPr>
    </w:p>
    <w:p w14:paraId="6743112C" w14:textId="252EFD47" w:rsidR="00E905BC" w:rsidRPr="00DF5069" w:rsidRDefault="00E905BC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kern w:val="28"/>
        </w:rPr>
      </w:pPr>
      <w:r w:rsidRPr="00DF5069">
        <w:rPr>
          <w:rFonts w:ascii="Arial Narrow" w:hAnsi="Arial Narrow" w:cs="Arial"/>
          <w:b/>
          <w:bCs/>
          <w:kern w:val="28"/>
        </w:rPr>
        <w:t xml:space="preserve">„System </w:t>
      </w:r>
      <w:r w:rsidR="000254F1">
        <w:rPr>
          <w:rFonts w:ascii="Arial Narrow" w:hAnsi="Arial Narrow" w:cs="Arial"/>
          <w:b/>
          <w:bCs/>
          <w:kern w:val="28"/>
        </w:rPr>
        <w:t>Informatyczny</w:t>
      </w:r>
      <w:r w:rsidRPr="00DF5069">
        <w:rPr>
          <w:rFonts w:ascii="Arial Narrow" w:hAnsi="Arial Narrow" w:cs="Arial"/>
          <w:b/>
          <w:bCs/>
          <w:kern w:val="28"/>
        </w:rPr>
        <w:t xml:space="preserve"> </w:t>
      </w:r>
      <w:r w:rsidR="00BF1713" w:rsidRPr="00DF5069">
        <w:rPr>
          <w:rFonts w:ascii="Arial Narrow" w:hAnsi="Arial Narrow" w:cs="Arial"/>
          <w:b/>
          <w:bCs/>
          <w:kern w:val="28"/>
        </w:rPr>
        <w:t>„AlertOnline”</w:t>
      </w:r>
      <w:r w:rsidR="00BF1713" w:rsidRPr="00DF5069">
        <w:rPr>
          <w:rFonts w:ascii="Arial Narrow" w:hAnsi="Arial Narrow" w:cs="Arial"/>
          <w:kern w:val="28"/>
        </w:rPr>
        <w:t xml:space="preserve"> - </w:t>
      </w:r>
      <w:r w:rsidR="009D6729">
        <w:rPr>
          <w:rFonts w:ascii="Arial Narrow" w:hAnsi="Arial Narrow" w:cs="Arial"/>
          <w:kern w:val="28"/>
        </w:rPr>
        <w:t xml:space="preserve">stworzona przez Zleceniobiorcę </w:t>
      </w:r>
      <w:r w:rsidR="00BF1713" w:rsidRPr="00DF5069">
        <w:rPr>
          <w:rFonts w:ascii="Arial Narrow" w:hAnsi="Arial Narrow" w:cs="Arial"/>
          <w:kern w:val="28"/>
        </w:rPr>
        <w:t>platforma SaaS (Software as a Service) przeznaczona dla jednostek samorządu terytorialnego jako narzędzie do wczesnego ostrzegania</w:t>
      </w:r>
      <w:r w:rsidR="00D90F7A">
        <w:rPr>
          <w:rFonts w:ascii="Arial Narrow" w:hAnsi="Arial Narrow" w:cs="Arial"/>
          <w:kern w:val="28"/>
        </w:rPr>
        <w:t xml:space="preserve"> oraz przekazywania mieszkańcom istotnych informacji lokalnych, składając</w:t>
      </w:r>
      <w:r w:rsidR="009D6729">
        <w:rPr>
          <w:rFonts w:ascii="Arial Narrow" w:hAnsi="Arial Narrow" w:cs="Arial"/>
          <w:kern w:val="28"/>
        </w:rPr>
        <w:t>a</w:t>
      </w:r>
      <w:r w:rsidR="00D90F7A">
        <w:rPr>
          <w:rFonts w:ascii="Arial Narrow" w:hAnsi="Arial Narrow" w:cs="Arial"/>
          <w:kern w:val="28"/>
        </w:rPr>
        <w:t xml:space="preserve"> się </w:t>
      </w:r>
      <w:r w:rsidR="00C50F3B">
        <w:rPr>
          <w:rFonts w:ascii="Arial Narrow" w:hAnsi="Arial Narrow" w:cs="Arial"/>
          <w:kern w:val="28"/>
        </w:rPr>
        <w:t xml:space="preserve">m.in. </w:t>
      </w:r>
      <w:r w:rsidR="00D90F7A">
        <w:rPr>
          <w:rFonts w:ascii="Arial Narrow" w:hAnsi="Arial Narrow" w:cs="Arial"/>
          <w:kern w:val="28"/>
        </w:rPr>
        <w:t xml:space="preserve">z </w:t>
      </w:r>
      <w:r w:rsidR="00C50F3B">
        <w:rPr>
          <w:rFonts w:ascii="Arial Narrow" w:hAnsi="Arial Narrow" w:cs="Arial"/>
          <w:kern w:val="28"/>
        </w:rPr>
        <w:t xml:space="preserve">takich </w:t>
      </w:r>
      <w:r w:rsidR="00D90F7A">
        <w:rPr>
          <w:rFonts w:ascii="Arial Narrow" w:hAnsi="Arial Narrow" w:cs="Arial"/>
          <w:kern w:val="28"/>
        </w:rPr>
        <w:t>komponentów</w:t>
      </w:r>
      <w:r w:rsidR="00C50F3B">
        <w:rPr>
          <w:rFonts w:ascii="Arial Narrow" w:hAnsi="Arial Narrow" w:cs="Arial"/>
          <w:kern w:val="28"/>
        </w:rPr>
        <w:t xml:space="preserve"> jak</w:t>
      </w:r>
      <w:r w:rsidR="00D90F7A">
        <w:rPr>
          <w:rFonts w:ascii="Arial Narrow" w:hAnsi="Arial Narrow" w:cs="Arial"/>
          <w:kern w:val="28"/>
        </w:rPr>
        <w:t>: Panel Administracyjn</w:t>
      </w:r>
      <w:r w:rsidR="00C50F3B">
        <w:rPr>
          <w:rFonts w:ascii="Arial Narrow" w:hAnsi="Arial Narrow" w:cs="Arial"/>
          <w:kern w:val="28"/>
        </w:rPr>
        <w:t>y</w:t>
      </w:r>
      <w:r w:rsidR="00D90F7A">
        <w:rPr>
          <w:rFonts w:ascii="Arial Narrow" w:hAnsi="Arial Narrow" w:cs="Arial"/>
          <w:kern w:val="28"/>
        </w:rPr>
        <w:t xml:space="preserve"> (CMS) </w:t>
      </w:r>
      <w:r w:rsidR="00836DA9">
        <w:rPr>
          <w:rFonts w:ascii="Arial Narrow" w:hAnsi="Arial Narrow" w:cs="Arial"/>
          <w:kern w:val="28"/>
        </w:rPr>
        <w:t xml:space="preserve">AlertOnline </w:t>
      </w:r>
      <w:r w:rsidR="00D90F7A">
        <w:rPr>
          <w:rFonts w:ascii="Arial Narrow" w:hAnsi="Arial Narrow" w:cs="Arial"/>
          <w:kern w:val="28"/>
        </w:rPr>
        <w:t>dla jednostki samorządu terytorialnego</w:t>
      </w:r>
      <w:r w:rsidR="004962D4">
        <w:rPr>
          <w:rFonts w:ascii="Arial Narrow" w:hAnsi="Arial Narrow" w:cs="Arial"/>
          <w:kern w:val="28"/>
        </w:rPr>
        <w:t>, Aplikacj</w:t>
      </w:r>
      <w:r w:rsidR="00C50F3B">
        <w:rPr>
          <w:rFonts w:ascii="Arial Narrow" w:hAnsi="Arial Narrow" w:cs="Arial"/>
          <w:kern w:val="28"/>
        </w:rPr>
        <w:t>a</w:t>
      </w:r>
      <w:r w:rsidR="004962D4">
        <w:rPr>
          <w:rFonts w:ascii="Arial Narrow" w:hAnsi="Arial Narrow" w:cs="Arial"/>
          <w:kern w:val="28"/>
        </w:rPr>
        <w:t xml:space="preserve"> Mobiln</w:t>
      </w:r>
      <w:r w:rsidR="00C50F3B">
        <w:rPr>
          <w:rFonts w:ascii="Arial Narrow" w:hAnsi="Arial Narrow" w:cs="Arial"/>
          <w:kern w:val="28"/>
        </w:rPr>
        <w:t>a</w:t>
      </w:r>
      <w:r w:rsidR="004962D4">
        <w:rPr>
          <w:rFonts w:ascii="Arial Narrow" w:hAnsi="Arial Narrow" w:cs="Arial"/>
          <w:kern w:val="28"/>
        </w:rPr>
        <w:t xml:space="preserve"> AlertOnline dla mieszkańców .</w:t>
      </w:r>
    </w:p>
    <w:p w14:paraId="18891B40" w14:textId="3644C14E" w:rsidR="00E905BC" w:rsidRPr="00DF5069" w:rsidRDefault="00E905BC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kern w:val="28"/>
        </w:rPr>
      </w:pPr>
      <w:r w:rsidRPr="00DF5069">
        <w:rPr>
          <w:rFonts w:ascii="Arial Narrow" w:hAnsi="Arial Narrow" w:cs="Arial"/>
          <w:b/>
          <w:bCs/>
          <w:kern w:val="28"/>
        </w:rPr>
        <w:t>„Aplikacja”</w:t>
      </w:r>
      <w:r w:rsidRPr="00DF5069">
        <w:rPr>
          <w:rFonts w:ascii="Arial Narrow" w:hAnsi="Arial Narrow" w:cs="Arial"/>
          <w:kern w:val="28"/>
        </w:rPr>
        <w:t xml:space="preserve"> - aplikacja internetowa, składająca się z programu komputerowego oraz elementów graficznych, stworzona</w:t>
      </w:r>
      <w:r w:rsidR="00FF7F91">
        <w:rPr>
          <w:rFonts w:ascii="Arial Narrow" w:hAnsi="Arial Narrow" w:cs="Arial"/>
          <w:kern w:val="28"/>
        </w:rPr>
        <w:t xml:space="preserve"> </w:t>
      </w:r>
      <w:r w:rsidRPr="00DF5069">
        <w:rPr>
          <w:rFonts w:ascii="Arial Narrow" w:hAnsi="Arial Narrow" w:cs="Arial"/>
          <w:kern w:val="28"/>
        </w:rPr>
        <w:t xml:space="preserve">przez Zleceniobiorcę, wykonana </w:t>
      </w:r>
      <w:r w:rsidR="006613C3" w:rsidRPr="00DF5069">
        <w:rPr>
          <w:rFonts w:ascii="Arial Narrow" w:hAnsi="Arial Narrow" w:cs="Arial"/>
          <w:kern w:val="28"/>
        </w:rPr>
        <w:t xml:space="preserve">zgodnie ze Szczegółowym Opisem </w:t>
      </w:r>
      <w:r w:rsidRPr="00DF5069">
        <w:rPr>
          <w:rFonts w:ascii="Arial Narrow" w:hAnsi="Arial Narrow" w:cs="Arial"/>
          <w:kern w:val="28"/>
        </w:rPr>
        <w:t>Funkcjonaln</w:t>
      </w:r>
      <w:r w:rsidR="006613C3" w:rsidRPr="00DF5069">
        <w:rPr>
          <w:rFonts w:ascii="Arial Narrow" w:hAnsi="Arial Narrow" w:cs="Arial"/>
          <w:kern w:val="28"/>
        </w:rPr>
        <w:t>ości.</w:t>
      </w:r>
    </w:p>
    <w:p w14:paraId="4C4B5A54" w14:textId="7745079E" w:rsidR="00CB7FFD" w:rsidRDefault="00CB7FFD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b/>
          <w:bCs/>
          <w:kern w:val="28"/>
        </w:rPr>
      </w:pPr>
      <w:r>
        <w:rPr>
          <w:rFonts w:ascii="Arial Narrow" w:hAnsi="Arial Narrow" w:cs="Arial"/>
          <w:b/>
          <w:bCs/>
          <w:kern w:val="28"/>
        </w:rPr>
        <w:t xml:space="preserve">„Alert” </w:t>
      </w:r>
      <w:r w:rsidR="00D90F7A">
        <w:rPr>
          <w:rFonts w:ascii="Arial Narrow" w:hAnsi="Arial Narrow" w:cs="Arial"/>
          <w:b/>
          <w:bCs/>
          <w:kern w:val="28"/>
        </w:rPr>
        <w:t>–</w:t>
      </w:r>
      <w:r>
        <w:rPr>
          <w:rFonts w:ascii="Arial Narrow" w:hAnsi="Arial Narrow" w:cs="Arial"/>
          <w:b/>
          <w:bCs/>
          <w:kern w:val="28"/>
        </w:rPr>
        <w:t xml:space="preserve"> </w:t>
      </w:r>
      <w:r w:rsidR="00D90F7A">
        <w:rPr>
          <w:rFonts w:ascii="Arial Narrow" w:hAnsi="Arial Narrow" w:cs="Arial"/>
          <w:kern w:val="28"/>
        </w:rPr>
        <w:t>powiadomienie dotyczące zagrożeń (np. meteorologicznych, hydrologicznych, kryzysowych</w:t>
      </w:r>
      <w:r w:rsidR="00A76FDB">
        <w:rPr>
          <w:rFonts w:ascii="Arial Narrow" w:hAnsi="Arial Narrow" w:cs="Arial"/>
          <w:kern w:val="28"/>
        </w:rPr>
        <w:t>, jakości powietrza</w:t>
      </w:r>
      <w:r w:rsidR="00D90F7A">
        <w:rPr>
          <w:rFonts w:ascii="Arial Narrow" w:hAnsi="Arial Narrow" w:cs="Arial"/>
          <w:kern w:val="28"/>
        </w:rPr>
        <w:t>), istotnych zdarzeń (np. awarie</w:t>
      </w:r>
      <w:r w:rsidR="00C50F3B">
        <w:rPr>
          <w:rFonts w:ascii="Arial Narrow" w:hAnsi="Arial Narrow" w:cs="Arial"/>
          <w:kern w:val="28"/>
        </w:rPr>
        <w:t xml:space="preserve"> ciepłownicze</w:t>
      </w:r>
      <w:r w:rsidR="00D90F7A">
        <w:rPr>
          <w:rFonts w:ascii="Arial Narrow" w:hAnsi="Arial Narrow" w:cs="Arial"/>
          <w:kern w:val="28"/>
        </w:rPr>
        <w:t>, remonty</w:t>
      </w:r>
      <w:r w:rsidR="00C50F3B">
        <w:rPr>
          <w:rFonts w:ascii="Arial Narrow" w:hAnsi="Arial Narrow" w:cs="Arial"/>
          <w:kern w:val="28"/>
        </w:rPr>
        <w:t xml:space="preserve"> dróg, przerwy w dostawie prądu, wody, gazu</w:t>
      </w:r>
      <w:r w:rsidR="00D90F7A">
        <w:rPr>
          <w:rFonts w:ascii="Arial Narrow" w:hAnsi="Arial Narrow" w:cs="Arial"/>
          <w:kern w:val="28"/>
        </w:rPr>
        <w:t>) lub innych ważnych informacji lokalnych (np. wydarzenia kulturalne) pochodzące od jednostki samorządu terytorialnego</w:t>
      </w:r>
      <w:r w:rsidR="004962D4">
        <w:rPr>
          <w:rFonts w:ascii="Arial Narrow" w:hAnsi="Arial Narrow" w:cs="Arial"/>
          <w:kern w:val="28"/>
        </w:rPr>
        <w:t>.</w:t>
      </w:r>
      <w:r w:rsidR="00D90F7A">
        <w:rPr>
          <w:rFonts w:ascii="Arial Narrow" w:hAnsi="Arial Narrow" w:cs="Arial"/>
          <w:kern w:val="28"/>
        </w:rPr>
        <w:t xml:space="preserve"> </w:t>
      </w:r>
    </w:p>
    <w:p w14:paraId="6BF91C9F" w14:textId="5F4467CF" w:rsidR="00CB7FFD" w:rsidRPr="00CB7FFD" w:rsidRDefault="00CB7FFD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b/>
          <w:bCs/>
          <w:kern w:val="28"/>
        </w:rPr>
      </w:pPr>
      <w:r w:rsidRPr="00CB7FFD">
        <w:rPr>
          <w:rFonts w:ascii="Arial Narrow" w:hAnsi="Arial Narrow" w:cs="Arial"/>
          <w:b/>
          <w:bCs/>
          <w:kern w:val="28"/>
        </w:rPr>
        <w:t xml:space="preserve">„Aplikacja </w:t>
      </w:r>
      <w:r w:rsidR="000254F1">
        <w:rPr>
          <w:rFonts w:ascii="Arial Narrow" w:hAnsi="Arial Narrow" w:cs="Arial"/>
          <w:b/>
          <w:bCs/>
          <w:kern w:val="28"/>
        </w:rPr>
        <w:t>M</w:t>
      </w:r>
      <w:r w:rsidRPr="00CB7FFD">
        <w:rPr>
          <w:rFonts w:ascii="Arial Narrow" w:hAnsi="Arial Narrow" w:cs="Arial"/>
          <w:b/>
          <w:bCs/>
          <w:kern w:val="28"/>
        </w:rPr>
        <w:t>obilna</w:t>
      </w:r>
      <w:r>
        <w:rPr>
          <w:rFonts w:ascii="Arial Narrow" w:hAnsi="Arial Narrow" w:cs="Arial"/>
          <w:b/>
          <w:bCs/>
          <w:kern w:val="28"/>
        </w:rPr>
        <w:t xml:space="preserve"> AlertOnline</w:t>
      </w:r>
      <w:r w:rsidRPr="00CB7FFD">
        <w:rPr>
          <w:rFonts w:ascii="Arial Narrow" w:hAnsi="Arial Narrow" w:cs="Arial"/>
          <w:b/>
          <w:bCs/>
          <w:kern w:val="28"/>
        </w:rPr>
        <w:t>”</w:t>
      </w:r>
      <w:r>
        <w:rPr>
          <w:rFonts w:ascii="Arial Narrow" w:hAnsi="Arial Narrow" w:cs="Arial"/>
          <w:b/>
          <w:bCs/>
          <w:kern w:val="28"/>
        </w:rPr>
        <w:t xml:space="preserve"> – </w:t>
      </w:r>
      <w:r>
        <w:rPr>
          <w:rFonts w:ascii="Arial Narrow" w:hAnsi="Arial Narrow" w:cs="Arial"/>
          <w:kern w:val="28"/>
        </w:rPr>
        <w:t xml:space="preserve">Aplikacja </w:t>
      </w:r>
      <w:r w:rsidR="00625DA7">
        <w:rPr>
          <w:rFonts w:ascii="Arial Narrow" w:hAnsi="Arial Narrow" w:cs="Arial"/>
          <w:kern w:val="28"/>
        </w:rPr>
        <w:t xml:space="preserve">(Android/iOS) </w:t>
      </w:r>
      <w:r>
        <w:rPr>
          <w:rFonts w:ascii="Arial Narrow" w:hAnsi="Arial Narrow" w:cs="Arial"/>
          <w:kern w:val="28"/>
        </w:rPr>
        <w:t xml:space="preserve">dedykowana dla mieszkańców jednostki samorządu terytorialnego, instalowana w telefonie komórkowym mieszkańca, służąca do odbierania </w:t>
      </w:r>
      <w:r w:rsidR="004962D4">
        <w:rPr>
          <w:rFonts w:ascii="Arial Narrow" w:hAnsi="Arial Narrow" w:cs="Arial"/>
          <w:kern w:val="28"/>
        </w:rPr>
        <w:t>A</w:t>
      </w:r>
      <w:r>
        <w:rPr>
          <w:rFonts w:ascii="Arial Narrow" w:hAnsi="Arial Narrow" w:cs="Arial"/>
          <w:kern w:val="28"/>
        </w:rPr>
        <w:t xml:space="preserve">lertów   </w:t>
      </w:r>
      <w:r>
        <w:rPr>
          <w:rFonts w:ascii="Arial Narrow" w:hAnsi="Arial Narrow" w:cs="Arial"/>
          <w:b/>
          <w:bCs/>
          <w:kern w:val="28"/>
        </w:rPr>
        <w:t xml:space="preserve"> </w:t>
      </w:r>
    </w:p>
    <w:p w14:paraId="7F4685D3" w14:textId="77777777" w:rsidR="00E16EB4" w:rsidRDefault="00E16EB4" w:rsidP="00E16EB4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kern w:val="28"/>
        </w:rPr>
      </w:pPr>
      <w:r>
        <w:rPr>
          <w:rFonts w:ascii="Arial Narrow" w:hAnsi="Arial Narrow" w:cs="Arial"/>
          <w:b/>
          <w:bCs/>
          <w:kern w:val="28"/>
        </w:rPr>
        <w:t xml:space="preserve">„Błąd Krytyczny” – </w:t>
      </w:r>
      <w:r>
        <w:rPr>
          <w:rFonts w:ascii="Arial Narrow" w:hAnsi="Arial Narrow" w:cs="Arial"/>
          <w:kern w:val="28"/>
        </w:rPr>
        <w:t xml:space="preserve">błąd uniemożliwiający całkowicie pracę </w:t>
      </w:r>
      <w:r>
        <w:rPr>
          <w:rFonts w:ascii="Arial Narrow" w:hAnsi="Arial Narrow" w:cs="Arial"/>
        </w:rPr>
        <w:t xml:space="preserve">Panelu Administracyjnego (CMS) AlertOnline </w:t>
      </w:r>
      <w:r w:rsidRPr="005552B9">
        <w:rPr>
          <w:rFonts w:ascii="Arial Narrow" w:hAnsi="Arial Narrow" w:cs="Arial"/>
          <w:kern w:val="28"/>
        </w:rPr>
        <w:t>dla jednostki samorządu terytorialnego</w:t>
      </w:r>
      <w:r>
        <w:rPr>
          <w:rFonts w:ascii="Arial Narrow" w:hAnsi="Arial Narrow" w:cs="Arial"/>
          <w:kern w:val="28"/>
        </w:rPr>
        <w:t xml:space="preserve"> lub realizację kluczowych jego funkcji zdefiniowanych w </w:t>
      </w:r>
      <w:r w:rsidRPr="005552B9">
        <w:rPr>
          <w:rFonts w:ascii="Arial Narrow" w:hAnsi="Arial Narrow" w:cs="Arial"/>
          <w:kern w:val="28"/>
        </w:rPr>
        <w:lastRenderedPageBreak/>
        <w:t>Szczegółowy</w:t>
      </w:r>
      <w:r>
        <w:rPr>
          <w:rFonts w:ascii="Arial Narrow" w:hAnsi="Arial Narrow" w:cs="Arial"/>
          <w:kern w:val="28"/>
        </w:rPr>
        <w:t>m</w:t>
      </w:r>
      <w:r w:rsidRPr="005552B9">
        <w:rPr>
          <w:rFonts w:ascii="Arial Narrow" w:hAnsi="Arial Narrow" w:cs="Arial"/>
          <w:kern w:val="28"/>
        </w:rPr>
        <w:t xml:space="preserve"> Opis</w:t>
      </w:r>
      <w:r>
        <w:rPr>
          <w:rFonts w:ascii="Arial Narrow" w:hAnsi="Arial Narrow" w:cs="Arial"/>
          <w:kern w:val="28"/>
        </w:rPr>
        <w:t>ie</w:t>
      </w:r>
      <w:r w:rsidRPr="005552B9">
        <w:rPr>
          <w:rFonts w:ascii="Arial Narrow" w:hAnsi="Arial Narrow" w:cs="Arial"/>
          <w:kern w:val="28"/>
        </w:rPr>
        <w:t xml:space="preserve"> Funkcjonalności</w:t>
      </w:r>
      <w:r>
        <w:rPr>
          <w:rFonts w:ascii="Arial Narrow" w:hAnsi="Arial Narrow" w:cs="Arial"/>
          <w:kern w:val="28"/>
        </w:rPr>
        <w:t xml:space="preserve"> oraz uniemożliwiający zastosowanie rozwiązania tymczasowego dla jego niwelacji. </w:t>
      </w:r>
    </w:p>
    <w:p w14:paraId="14390205" w14:textId="6E6C0F4A" w:rsidR="00E16EB4" w:rsidRPr="00E16EB4" w:rsidRDefault="004962D4" w:rsidP="00E16EB4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kern w:val="28"/>
        </w:rPr>
      </w:pPr>
      <w:r w:rsidRPr="00E16EB4">
        <w:rPr>
          <w:rFonts w:ascii="Arial Narrow" w:hAnsi="Arial Narrow" w:cs="Arial"/>
          <w:b/>
          <w:bCs/>
          <w:kern w:val="28"/>
        </w:rPr>
        <w:t>„</w:t>
      </w:r>
      <w:r w:rsidR="00E16EB4" w:rsidRPr="00E16EB4">
        <w:rPr>
          <w:rFonts w:ascii="Arial Narrow" w:hAnsi="Arial Narrow" w:cs="Arial"/>
          <w:b/>
          <w:bCs/>
          <w:kern w:val="28"/>
        </w:rPr>
        <w:t>Dostępność</w:t>
      </w:r>
      <w:r w:rsidR="00E16EB4" w:rsidRPr="00E16EB4">
        <w:rPr>
          <w:rFonts w:ascii="Arial Narrow" w:hAnsi="Arial Narrow" w:cs="Arial"/>
          <w:kern w:val="28"/>
        </w:rPr>
        <w:t xml:space="preserve">” - czas technicznej gotowości do użytku Panelu Administracyjnego (CMS) AlertOnline dla jednostki samorządu terytorialnego. </w:t>
      </w:r>
    </w:p>
    <w:p w14:paraId="6676962C" w14:textId="0688BDE4" w:rsidR="00E16EB4" w:rsidRDefault="00E16EB4" w:rsidP="00E16EB4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b/>
          <w:bCs/>
          <w:kern w:val="28"/>
        </w:rPr>
      </w:pPr>
      <w:r>
        <w:rPr>
          <w:rFonts w:ascii="Arial Narrow" w:hAnsi="Arial Narrow" w:cs="Arial"/>
          <w:b/>
          <w:bCs/>
          <w:kern w:val="28"/>
        </w:rPr>
        <w:t xml:space="preserve">„Panel Administracyjny (CMS) AlertOnline dla jednostki samorządu terytorialnego – </w:t>
      </w:r>
      <w:r>
        <w:rPr>
          <w:rFonts w:ascii="Arial Narrow" w:hAnsi="Arial Narrow" w:cs="Arial"/>
          <w:kern w:val="28"/>
        </w:rPr>
        <w:t>Aplikacja dostępna za pośrednictwem przeglądarki internetowej (webowa), za pomocą</w:t>
      </w:r>
      <w:r w:rsidR="00B97B51">
        <w:rPr>
          <w:rFonts w:ascii="Arial Narrow" w:hAnsi="Arial Narrow" w:cs="Arial"/>
          <w:kern w:val="28"/>
        </w:rPr>
        <w:t>,</w:t>
      </w:r>
      <w:r>
        <w:rPr>
          <w:rFonts w:ascii="Arial Narrow" w:hAnsi="Arial Narrow" w:cs="Arial"/>
          <w:kern w:val="28"/>
        </w:rPr>
        <w:t xml:space="preserve"> której upoważnieni pracownicy jednostki samorządu terytorialnego (Użytkownicy) tworzą i wysyłają Alerty do mieszkańców. </w:t>
      </w:r>
    </w:p>
    <w:p w14:paraId="0D458536" w14:textId="7D63F8BF" w:rsidR="006613C3" w:rsidRPr="00DF5069" w:rsidRDefault="006613C3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kern w:val="28"/>
        </w:rPr>
      </w:pPr>
      <w:r w:rsidRPr="00DF5069">
        <w:rPr>
          <w:rFonts w:ascii="Arial Narrow" w:hAnsi="Arial Narrow" w:cs="Arial"/>
          <w:b/>
          <w:bCs/>
          <w:kern w:val="28"/>
        </w:rPr>
        <w:t>„Szczegółowy Opis Funkcjonalności”</w:t>
      </w:r>
      <w:r w:rsidRPr="00DF5069">
        <w:rPr>
          <w:rFonts w:ascii="Arial Narrow" w:hAnsi="Arial Narrow" w:cs="Arial"/>
          <w:kern w:val="28"/>
        </w:rPr>
        <w:t>– dokument szczegółowo o</w:t>
      </w:r>
      <w:r w:rsidR="00A666B6">
        <w:rPr>
          <w:rFonts w:ascii="Arial Narrow" w:hAnsi="Arial Narrow" w:cs="Arial"/>
          <w:kern w:val="28"/>
        </w:rPr>
        <w:t>pisując</w:t>
      </w:r>
      <w:r w:rsidRPr="00DF5069">
        <w:rPr>
          <w:rFonts w:ascii="Arial Narrow" w:hAnsi="Arial Narrow" w:cs="Arial"/>
          <w:kern w:val="28"/>
        </w:rPr>
        <w:t xml:space="preserve">y funkcjonalności Systemu Informatycznego „AlertOnline”, stanowiący Załącznik nr 1 do Umowy. </w:t>
      </w:r>
    </w:p>
    <w:p w14:paraId="0A6766DB" w14:textId="3C75D1E8" w:rsidR="006613C3" w:rsidRPr="00DF5069" w:rsidRDefault="006613C3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b/>
          <w:bCs/>
          <w:kern w:val="28"/>
        </w:rPr>
      </w:pPr>
      <w:r w:rsidRPr="00DF5069">
        <w:rPr>
          <w:rFonts w:ascii="Arial Narrow" w:hAnsi="Arial Narrow" w:cs="Arial"/>
          <w:b/>
          <w:bCs/>
          <w:kern w:val="28"/>
        </w:rPr>
        <w:t xml:space="preserve">„Umowa” – </w:t>
      </w:r>
      <w:r w:rsidRPr="00DF5069">
        <w:rPr>
          <w:rFonts w:ascii="Arial Narrow" w:hAnsi="Arial Narrow" w:cs="Arial"/>
          <w:kern w:val="28"/>
        </w:rPr>
        <w:t>niniejsza umowa wraz ze wszystkimi jej załącznikami.</w:t>
      </w:r>
    </w:p>
    <w:p w14:paraId="7E38552B" w14:textId="46863B01" w:rsidR="008D49BF" w:rsidRPr="00DF5069" w:rsidRDefault="008D49BF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kern w:val="28"/>
        </w:rPr>
      </w:pPr>
      <w:r w:rsidRPr="00DF5069">
        <w:rPr>
          <w:rFonts w:ascii="Arial Narrow" w:hAnsi="Arial Narrow" w:cs="Arial"/>
          <w:b/>
          <w:bCs/>
          <w:kern w:val="28"/>
        </w:rPr>
        <w:t>„Użytkownik”</w:t>
      </w:r>
      <w:r w:rsidRPr="00DF5069">
        <w:rPr>
          <w:rFonts w:ascii="Arial Narrow" w:hAnsi="Arial Narrow" w:cs="Arial"/>
          <w:kern w:val="28"/>
        </w:rPr>
        <w:t xml:space="preserve"> –</w:t>
      </w:r>
      <w:r w:rsidR="00FF7F91">
        <w:rPr>
          <w:rFonts w:ascii="Arial Narrow" w:hAnsi="Arial Narrow" w:cs="Arial"/>
          <w:kern w:val="28"/>
        </w:rPr>
        <w:t xml:space="preserve"> </w:t>
      </w:r>
      <w:r w:rsidRPr="00DF5069">
        <w:rPr>
          <w:rFonts w:ascii="Arial Narrow" w:hAnsi="Arial Narrow" w:cs="Arial"/>
          <w:kern w:val="28"/>
        </w:rPr>
        <w:t xml:space="preserve">pracownik </w:t>
      </w:r>
      <w:r w:rsidR="00FF7F91">
        <w:rPr>
          <w:rFonts w:ascii="Arial Narrow" w:hAnsi="Arial Narrow" w:cs="Arial"/>
          <w:kern w:val="28"/>
        </w:rPr>
        <w:t>jednostki</w:t>
      </w:r>
      <w:r w:rsidRPr="00DF5069">
        <w:rPr>
          <w:rFonts w:ascii="Arial Narrow" w:hAnsi="Arial Narrow" w:cs="Arial"/>
          <w:kern w:val="28"/>
        </w:rPr>
        <w:t xml:space="preserve"> </w:t>
      </w:r>
      <w:r w:rsidR="00FF7F91">
        <w:rPr>
          <w:rFonts w:ascii="Arial Narrow" w:hAnsi="Arial Narrow" w:cs="Arial"/>
          <w:kern w:val="28"/>
        </w:rPr>
        <w:t xml:space="preserve">samorządu terytorialnego </w:t>
      </w:r>
      <w:r w:rsidR="00FF7F91" w:rsidRPr="00DF5069">
        <w:rPr>
          <w:rFonts w:ascii="Arial Narrow" w:hAnsi="Arial Narrow" w:cs="Arial"/>
          <w:kern w:val="28"/>
        </w:rPr>
        <w:t>upoważniony</w:t>
      </w:r>
      <w:r w:rsidR="00FF7F91">
        <w:rPr>
          <w:rFonts w:ascii="Arial Narrow" w:hAnsi="Arial Narrow" w:cs="Arial"/>
          <w:kern w:val="28"/>
        </w:rPr>
        <w:t xml:space="preserve"> do tworzenia i wysyłania Alertów do mieszkańców</w:t>
      </w:r>
      <w:r w:rsidR="00493677">
        <w:rPr>
          <w:rFonts w:ascii="Arial Narrow" w:hAnsi="Arial Narrow" w:cs="Arial"/>
          <w:kern w:val="28"/>
        </w:rPr>
        <w:t xml:space="preserve"> za pośrednictwem </w:t>
      </w:r>
      <w:r w:rsidR="007F6A84">
        <w:rPr>
          <w:rFonts w:ascii="Arial Narrow" w:hAnsi="Arial Narrow" w:cs="Arial"/>
          <w:kern w:val="28"/>
        </w:rPr>
        <w:t>sw</w:t>
      </w:r>
      <w:r w:rsidR="00493677">
        <w:rPr>
          <w:rFonts w:ascii="Arial Narrow" w:hAnsi="Arial Narrow" w:cs="Arial"/>
          <w:kern w:val="28"/>
        </w:rPr>
        <w:t xml:space="preserve">ojego indywidualnego konta utworzonego w Panelu </w:t>
      </w:r>
      <w:r w:rsidR="007F6A84">
        <w:rPr>
          <w:rFonts w:ascii="Arial Narrow" w:hAnsi="Arial Narrow" w:cs="Arial"/>
          <w:kern w:val="28"/>
        </w:rPr>
        <w:t xml:space="preserve">Administracyjnym (CMS) AlertOnline dla jednostki samorządu terytorialnego. </w:t>
      </w:r>
    </w:p>
    <w:p w14:paraId="5E71073C" w14:textId="64FF8B74" w:rsidR="00741B8B" w:rsidRPr="00DF5069" w:rsidRDefault="00741B8B" w:rsidP="00275C0B">
      <w:pPr>
        <w:pStyle w:val="Akapitzlist"/>
        <w:numPr>
          <w:ilvl w:val="0"/>
          <w:numId w:val="23"/>
        </w:numPr>
        <w:spacing w:line="300" w:lineRule="auto"/>
        <w:jc w:val="both"/>
        <w:rPr>
          <w:rFonts w:ascii="Arial Narrow" w:hAnsi="Arial Narrow" w:cs="Arial"/>
          <w:b/>
          <w:bCs/>
          <w:kern w:val="28"/>
        </w:rPr>
      </w:pPr>
      <w:r w:rsidRPr="00DF5069">
        <w:rPr>
          <w:rFonts w:ascii="Arial Narrow" w:hAnsi="Arial Narrow" w:cs="Arial"/>
          <w:b/>
          <w:bCs/>
          <w:kern w:val="28"/>
        </w:rPr>
        <w:t xml:space="preserve">„Użytkownik Końcowy” – </w:t>
      </w:r>
      <w:r w:rsidRPr="00DF5069">
        <w:rPr>
          <w:rFonts w:ascii="Arial Narrow" w:hAnsi="Arial Narrow" w:cs="Arial"/>
          <w:kern w:val="28"/>
        </w:rPr>
        <w:t>mieszkaniec</w:t>
      </w:r>
      <w:r w:rsidR="00CB7FFD">
        <w:rPr>
          <w:rFonts w:ascii="Arial Narrow" w:hAnsi="Arial Narrow" w:cs="Arial"/>
          <w:kern w:val="28"/>
        </w:rPr>
        <w:t xml:space="preserve"> jednostki samorządu terytorialnego odbierający Alerty za pośrednictwem Aplikacji Mobilnej AlertOnline, </w:t>
      </w:r>
      <w:r w:rsidR="00FF7F91">
        <w:rPr>
          <w:rFonts w:ascii="Arial Narrow" w:hAnsi="Arial Narrow" w:cs="Arial"/>
          <w:kern w:val="28"/>
        </w:rPr>
        <w:t xml:space="preserve">dobrowolnie pobranej i </w:t>
      </w:r>
      <w:r w:rsidR="00CB7FFD">
        <w:rPr>
          <w:rFonts w:ascii="Arial Narrow" w:hAnsi="Arial Narrow" w:cs="Arial"/>
          <w:kern w:val="28"/>
        </w:rPr>
        <w:t>zainstalowanej w telefonie komórkowym mieszkańca</w:t>
      </w:r>
      <w:r w:rsidR="00B97B51">
        <w:rPr>
          <w:rFonts w:ascii="Arial Narrow" w:hAnsi="Arial Narrow" w:cs="Arial"/>
          <w:kern w:val="28"/>
        </w:rPr>
        <w:t xml:space="preserve"> działający na platformie Android lub iOS.</w:t>
      </w:r>
      <w:r w:rsidR="00CB7FFD">
        <w:rPr>
          <w:rFonts w:ascii="Arial Narrow" w:hAnsi="Arial Narrow" w:cs="Arial"/>
          <w:kern w:val="28"/>
        </w:rPr>
        <w:t>;</w:t>
      </w:r>
    </w:p>
    <w:p w14:paraId="2CEF4CAF" w14:textId="239A6503" w:rsidR="00275C0B" w:rsidRPr="00DF5069" w:rsidRDefault="00275C0B" w:rsidP="00275C0B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2</w:t>
      </w:r>
    </w:p>
    <w:p w14:paraId="1B1D4AF5" w14:textId="2D7642D9" w:rsidR="003E5AE6" w:rsidRPr="00DF5069" w:rsidRDefault="003E5AE6" w:rsidP="00275C0B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Przedmiot Umowy</w:t>
      </w:r>
    </w:p>
    <w:p w14:paraId="4DD168A7" w14:textId="7952F9C7" w:rsidR="003E5AE6" w:rsidRPr="00A666B6" w:rsidRDefault="003E5AE6" w:rsidP="00A666B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 Narrow" w:hAnsi="Arial Narrow" w:cs="Arial"/>
        </w:rPr>
      </w:pPr>
      <w:r w:rsidRPr="00A666B6">
        <w:rPr>
          <w:rFonts w:ascii="Arial Narrow" w:hAnsi="Arial Narrow" w:cs="Arial"/>
        </w:rPr>
        <w:t xml:space="preserve">Przedmiotem Umowy jest: </w:t>
      </w:r>
    </w:p>
    <w:p w14:paraId="75A8ABBA" w14:textId="5666B866" w:rsidR="003E5AE6" w:rsidRPr="00DF5069" w:rsidRDefault="003E5AE6" w:rsidP="00A666B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udostępnienie Z</w:t>
      </w:r>
      <w:r w:rsidR="00E9243C" w:rsidRPr="00DF5069">
        <w:rPr>
          <w:rFonts w:ascii="Arial Narrow" w:hAnsi="Arial Narrow" w:cs="Arial"/>
        </w:rPr>
        <w:t>leceniodawcy</w:t>
      </w:r>
      <w:r w:rsidR="00836DA9">
        <w:rPr>
          <w:rFonts w:ascii="Arial Narrow" w:hAnsi="Arial Narrow" w:cs="Arial"/>
        </w:rPr>
        <w:t xml:space="preserve"> </w:t>
      </w:r>
      <w:r w:rsidR="003F08D8">
        <w:rPr>
          <w:rFonts w:ascii="Arial Narrow" w:hAnsi="Arial Narrow" w:cs="Arial"/>
        </w:rPr>
        <w:t xml:space="preserve">przez Zleceniobiorcę </w:t>
      </w:r>
      <w:r w:rsidR="007F6A84">
        <w:rPr>
          <w:rFonts w:ascii="Arial Narrow" w:hAnsi="Arial Narrow" w:cs="Arial"/>
        </w:rPr>
        <w:t xml:space="preserve">narzędzia technologicznego w postaci </w:t>
      </w:r>
      <w:r w:rsidR="00836DA9">
        <w:rPr>
          <w:rFonts w:ascii="Arial Narrow" w:hAnsi="Arial Narrow" w:cs="Arial"/>
          <w:kern w:val="28"/>
        </w:rPr>
        <w:t>Panelu Administracyjnego (CMS) AlertOnline dla jednostki samorządu terytorialnego</w:t>
      </w:r>
      <w:r w:rsidR="00E9243C" w:rsidRPr="00DF5069">
        <w:rPr>
          <w:rFonts w:ascii="Arial Narrow" w:hAnsi="Arial Narrow" w:cs="Arial"/>
        </w:rPr>
        <w:t>,</w:t>
      </w:r>
      <w:r w:rsidR="00836DA9">
        <w:rPr>
          <w:rFonts w:ascii="Arial Narrow" w:hAnsi="Arial Narrow" w:cs="Arial"/>
        </w:rPr>
        <w:t xml:space="preserve"> działającego w ramach </w:t>
      </w:r>
      <w:r w:rsidR="000254F1">
        <w:rPr>
          <w:rFonts w:ascii="Arial Narrow" w:hAnsi="Arial Narrow" w:cs="Arial"/>
        </w:rPr>
        <w:t xml:space="preserve">stworzonego przez Zleceniobiorcę </w:t>
      </w:r>
      <w:r w:rsidR="00836DA9">
        <w:rPr>
          <w:rFonts w:ascii="Arial Narrow" w:hAnsi="Arial Narrow" w:cs="Arial"/>
        </w:rPr>
        <w:t xml:space="preserve">Systemu informatycznego </w:t>
      </w:r>
      <w:r w:rsidR="000254F1">
        <w:rPr>
          <w:rFonts w:ascii="Arial Narrow" w:hAnsi="Arial Narrow" w:cs="Arial"/>
        </w:rPr>
        <w:t>AlertOnline,</w:t>
      </w:r>
      <w:r w:rsidR="00E9243C" w:rsidRPr="00DF5069">
        <w:rPr>
          <w:rFonts w:ascii="Arial Narrow" w:hAnsi="Arial Narrow" w:cs="Arial"/>
        </w:rPr>
        <w:t xml:space="preserve"> stanowiącego platformę SaaS </w:t>
      </w:r>
      <w:r w:rsidR="008D49BF" w:rsidRPr="00DF5069">
        <w:rPr>
          <w:rFonts w:ascii="Arial Narrow" w:hAnsi="Arial Narrow" w:cs="Arial"/>
        </w:rPr>
        <w:t xml:space="preserve">(“Software-as-a-Service”), </w:t>
      </w:r>
      <w:r w:rsidR="00E9243C" w:rsidRPr="00DF5069">
        <w:rPr>
          <w:rFonts w:ascii="Arial Narrow" w:hAnsi="Arial Narrow" w:cs="Arial"/>
        </w:rPr>
        <w:t>umożliwiając</w:t>
      </w:r>
      <w:r w:rsidR="000254F1">
        <w:rPr>
          <w:rFonts w:ascii="Arial Narrow" w:hAnsi="Arial Narrow" w:cs="Arial"/>
        </w:rPr>
        <w:t>ego</w:t>
      </w:r>
      <w:r w:rsidR="00E9243C" w:rsidRPr="00DF5069">
        <w:rPr>
          <w:rFonts w:ascii="Arial Narrow" w:hAnsi="Arial Narrow" w:cs="Arial"/>
        </w:rPr>
        <w:t xml:space="preserve"> </w:t>
      </w:r>
      <w:r w:rsidR="000254F1">
        <w:rPr>
          <w:rFonts w:ascii="Arial Narrow" w:hAnsi="Arial Narrow" w:cs="Arial"/>
        </w:rPr>
        <w:t xml:space="preserve">Zleceniodawcy </w:t>
      </w:r>
      <w:r w:rsidR="00E9243C" w:rsidRPr="00DF5069">
        <w:rPr>
          <w:rFonts w:ascii="Arial Narrow" w:hAnsi="Arial Narrow" w:cs="Arial"/>
        </w:rPr>
        <w:t xml:space="preserve">wysyłanie </w:t>
      </w:r>
      <w:r w:rsidR="000254F1">
        <w:rPr>
          <w:rFonts w:ascii="Arial Narrow" w:hAnsi="Arial Narrow" w:cs="Arial"/>
        </w:rPr>
        <w:t>Alertów</w:t>
      </w:r>
      <w:r w:rsidR="00E9243C" w:rsidRPr="00DF5069">
        <w:rPr>
          <w:rFonts w:ascii="Arial Narrow" w:hAnsi="Arial Narrow" w:cs="Arial"/>
        </w:rPr>
        <w:t xml:space="preserve"> do mieszkańców</w:t>
      </w:r>
      <w:r w:rsidR="000254F1">
        <w:rPr>
          <w:rFonts w:ascii="Arial Narrow" w:hAnsi="Arial Narrow" w:cs="Arial"/>
        </w:rPr>
        <w:t xml:space="preserve"> jednostki samorządu terytorialnego Zleceniodawcy</w:t>
      </w:r>
      <w:r w:rsidR="008D49BF" w:rsidRPr="00DF5069">
        <w:rPr>
          <w:rFonts w:ascii="Arial Narrow" w:hAnsi="Arial Narrow" w:cs="Arial"/>
        </w:rPr>
        <w:t xml:space="preserve">, </w:t>
      </w:r>
      <w:r w:rsidRPr="00DF5069">
        <w:rPr>
          <w:rFonts w:ascii="Arial Narrow" w:hAnsi="Arial Narrow" w:cs="Arial"/>
        </w:rPr>
        <w:t>zwanego dalej „</w:t>
      </w:r>
      <w:r w:rsidR="000254F1">
        <w:rPr>
          <w:rFonts w:ascii="Arial Narrow" w:hAnsi="Arial Narrow" w:cs="Arial"/>
        </w:rPr>
        <w:t>Panelem Administracyjnym  AlertOnline</w:t>
      </w:r>
      <w:r w:rsidRPr="00DF5069">
        <w:rPr>
          <w:rFonts w:ascii="Arial Narrow" w:hAnsi="Arial Narrow" w:cs="Arial"/>
        </w:rPr>
        <w:t>”;</w:t>
      </w:r>
    </w:p>
    <w:p w14:paraId="0D4C9362" w14:textId="0E8604E6" w:rsidR="000254F1" w:rsidRDefault="003E5AE6" w:rsidP="00A666B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wdrożeni</w:t>
      </w:r>
      <w:r w:rsidR="008D49BF" w:rsidRPr="00DF5069">
        <w:rPr>
          <w:rFonts w:ascii="Arial Narrow" w:hAnsi="Arial Narrow" w:cs="Arial"/>
        </w:rPr>
        <w:t>e</w:t>
      </w:r>
      <w:r w:rsidRPr="00DF5069">
        <w:rPr>
          <w:rFonts w:ascii="Arial Narrow" w:hAnsi="Arial Narrow" w:cs="Arial"/>
        </w:rPr>
        <w:t xml:space="preserve"> </w:t>
      </w:r>
      <w:r w:rsidR="003F08D8">
        <w:rPr>
          <w:rFonts w:ascii="Arial Narrow" w:hAnsi="Arial Narrow" w:cs="Arial"/>
        </w:rPr>
        <w:t xml:space="preserve">przez Zleceniobiorcę </w:t>
      </w:r>
      <w:r w:rsidR="000254F1">
        <w:rPr>
          <w:rFonts w:ascii="Arial Narrow" w:hAnsi="Arial Narrow" w:cs="Arial"/>
        </w:rPr>
        <w:t>u Zleceniodawcy Panelu Administracyjnego AlertOnline</w:t>
      </w:r>
      <w:r w:rsidR="001010C8">
        <w:rPr>
          <w:rFonts w:ascii="Arial Narrow" w:hAnsi="Arial Narrow" w:cs="Arial"/>
        </w:rPr>
        <w:t xml:space="preserve">, umożliwiające jego wykorzystywanie przez Zleceniodawcę zgodnie z przeznaczeniem opisanym w </w:t>
      </w:r>
      <w:r w:rsidR="001010C8" w:rsidRPr="001010C8">
        <w:rPr>
          <w:rFonts w:ascii="Arial Narrow" w:hAnsi="Arial Narrow" w:cs="Arial"/>
          <w:kern w:val="28"/>
        </w:rPr>
        <w:t>Szczegółowy</w:t>
      </w:r>
      <w:r w:rsidR="004C155F">
        <w:rPr>
          <w:rFonts w:ascii="Arial Narrow" w:hAnsi="Arial Narrow" w:cs="Arial"/>
          <w:kern w:val="28"/>
        </w:rPr>
        <w:t>m</w:t>
      </w:r>
      <w:r w:rsidR="001010C8" w:rsidRPr="001010C8">
        <w:rPr>
          <w:rFonts w:ascii="Arial Narrow" w:hAnsi="Arial Narrow" w:cs="Arial"/>
          <w:kern w:val="28"/>
        </w:rPr>
        <w:t xml:space="preserve"> Opis</w:t>
      </w:r>
      <w:r w:rsidR="004C155F">
        <w:rPr>
          <w:rFonts w:ascii="Arial Narrow" w:hAnsi="Arial Narrow" w:cs="Arial"/>
          <w:kern w:val="28"/>
        </w:rPr>
        <w:t>ie</w:t>
      </w:r>
      <w:r w:rsidR="001010C8" w:rsidRPr="001010C8">
        <w:rPr>
          <w:rFonts w:ascii="Arial Narrow" w:hAnsi="Arial Narrow" w:cs="Arial"/>
          <w:kern w:val="28"/>
        </w:rPr>
        <w:t xml:space="preserve"> Funkcjonalności</w:t>
      </w:r>
      <w:r w:rsidR="001010C8">
        <w:rPr>
          <w:rFonts w:ascii="Arial Narrow" w:hAnsi="Arial Narrow" w:cs="Arial"/>
          <w:kern w:val="28"/>
        </w:rPr>
        <w:t>, stanowiącym Załącznik nr 1 do Umowy</w:t>
      </w:r>
      <w:r w:rsidR="000254F1">
        <w:rPr>
          <w:rFonts w:ascii="Arial Narrow" w:hAnsi="Arial Narrow" w:cs="Arial"/>
        </w:rPr>
        <w:t>;</w:t>
      </w:r>
    </w:p>
    <w:p w14:paraId="5133303F" w14:textId="50419A84" w:rsidR="00A666B6" w:rsidRPr="00A666B6" w:rsidRDefault="00A666B6" w:rsidP="00A666B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  <w:kern w:val="28"/>
        </w:rPr>
      </w:pPr>
      <w:r w:rsidRPr="00A666B6">
        <w:rPr>
          <w:rFonts w:ascii="Arial Narrow" w:hAnsi="Arial Narrow" w:cs="Arial"/>
          <w:kern w:val="28"/>
        </w:rPr>
        <w:t xml:space="preserve">udzielenie Zleceniodawcy przez Zleceniobiorcę </w:t>
      </w:r>
      <w:r w:rsidRPr="00A666B6">
        <w:rPr>
          <w:rFonts w:ascii="Arial Narrow" w:hAnsi="Arial Narrow" w:cs="Arial"/>
        </w:rPr>
        <w:t xml:space="preserve">licencji na korzystanie z </w:t>
      </w:r>
      <w:r>
        <w:rPr>
          <w:rFonts w:ascii="Arial Narrow" w:hAnsi="Arial Narrow" w:cs="Arial"/>
        </w:rPr>
        <w:t>Panelu Administracyjnego  AlertOnline</w:t>
      </w:r>
      <w:r w:rsidR="00242975">
        <w:rPr>
          <w:rFonts w:ascii="Arial Narrow" w:hAnsi="Arial Narrow" w:cs="Arial"/>
        </w:rPr>
        <w:t xml:space="preserve"> na warunkach określonych w </w:t>
      </w:r>
      <w:r w:rsidR="00242975" w:rsidRPr="00242975">
        <w:rPr>
          <w:rFonts w:ascii="Arial Narrow" w:hAnsi="Arial Narrow" w:cs="Arial"/>
        </w:rPr>
        <w:t>§</w:t>
      </w:r>
      <w:r w:rsidR="00242975">
        <w:rPr>
          <w:rFonts w:ascii="Arial Narrow" w:hAnsi="Arial Narrow" w:cs="Arial"/>
        </w:rPr>
        <w:t xml:space="preserve"> 1</w:t>
      </w:r>
      <w:r w:rsidR="00E16EB4">
        <w:rPr>
          <w:rFonts w:ascii="Arial Narrow" w:hAnsi="Arial Narrow" w:cs="Arial"/>
        </w:rPr>
        <w:t>0</w:t>
      </w:r>
      <w:r w:rsidR="00242975">
        <w:rPr>
          <w:rFonts w:ascii="Arial Narrow" w:hAnsi="Arial Narrow" w:cs="Arial"/>
        </w:rPr>
        <w:t xml:space="preserve"> Umowy;</w:t>
      </w:r>
    </w:p>
    <w:p w14:paraId="330B8900" w14:textId="5B30953F" w:rsidR="00625DA7" w:rsidRPr="00A666B6" w:rsidRDefault="000254F1" w:rsidP="00A666B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  <w:kern w:val="28"/>
        </w:rPr>
      </w:pPr>
      <w:r w:rsidRPr="00A666B6">
        <w:rPr>
          <w:rFonts w:ascii="Arial Narrow" w:hAnsi="Arial Narrow" w:cs="Arial"/>
        </w:rPr>
        <w:t xml:space="preserve">udostępnienie </w:t>
      </w:r>
      <w:r w:rsidR="003F08D8" w:rsidRPr="00A666B6">
        <w:rPr>
          <w:rFonts w:ascii="Arial Narrow" w:hAnsi="Arial Narrow" w:cs="Arial"/>
        </w:rPr>
        <w:t xml:space="preserve">przez Zleceniobiorcę </w:t>
      </w:r>
      <w:r w:rsidRPr="00A666B6">
        <w:rPr>
          <w:rFonts w:ascii="Arial Narrow" w:hAnsi="Arial Narrow" w:cs="Arial"/>
        </w:rPr>
        <w:t>mieszkańcom jednostki samorządu terytorialnego Zleceniodawcy</w:t>
      </w:r>
      <w:r w:rsidR="00625DA7" w:rsidRPr="00A666B6">
        <w:rPr>
          <w:rFonts w:ascii="Arial Narrow" w:hAnsi="Arial Narrow" w:cs="Arial"/>
        </w:rPr>
        <w:t xml:space="preserve"> (zwani dalej również „Użytkownikami Końcowymi”) Aplikacji Mobilnej AlertOnline </w:t>
      </w:r>
      <w:r w:rsidRPr="00A666B6">
        <w:rPr>
          <w:rFonts w:ascii="Arial Narrow" w:hAnsi="Arial Narrow" w:cs="Arial"/>
        </w:rPr>
        <w:t xml:space="preserve">do dobrowolnego </w:t>
      </w:r>
      <w:r w:rsidR="009D49A5">
        <w:rPr>
          <w:rFonts w:ascii="Arial Narrow" w:hAnsi="Arial Narrow" w:cs="Arial"/>
        </w:rPr>
        <w:t xml:space="preserve">i nieodpłatnego </w:t>
      </w:r>
      <w:r w:rsidRPr="00A666B6">
        <w:rPr>
          <w:rFonts w:ascii="Arial Narrow" w:hAnsi="Arial Narrow" w:cs="Arial"/>
        </w:rPr>
        <w:t>pobrania</w:t>
      </w:r>
      <w:r w:rsidR="009D49A5">
        <w:rPr>
          <w:rFonts w:ascii="Arial Narrow" w:hAnsi="Arial Narrow" w:cs="Arial"/>
        </w:rPr>
        <w:t xml:space="preserve">, </w:t>
      </w:r>
      <w:r w:rsidRPr="00A666B6">
        <w:rPr>
          <w:rFonts w:ascii="Arial Narrow" w:hAnsi="Arial Narrow" w:cs="Arial"/>
        </w:rPr>
        <w:t xml:space="preserve">instalacji </w:t>
      </w:r>
      <w:r w:rsidR="00625DA7" w:rsidRPr="00A666B6">
        <w:rPr>
          <w:rFonts w:ascii="Arial Narrow" w:hAnsi="Arial Narrow" w:cs="Arial"/>
        </w:rPr>
        <w:t xml:space="preserve">w telefonie </w:t>
      </w:r>
      <w:r w:rsidR="009D49A5">
        <w:rPr>
          <w:rFonts w:ascii="Arial Narrow" w:hAnsi="Arial Narrow" w:cs="Arial"/>
        </w:rPr>
        <w:t xml:space="preserve">i korzystania </w:t>
      </w:r>
      <w:r w:rsidR="00625DA7" w:rsidRPr="00A666B6">
        <w:rPr>
          <w:rFonts w:ascii="Arial Narrow" w:hAnsi="Arial Narrow" w:cs="Arial"/>
        </w:rPr>
        <w:t xml:space="preserve">w celu </w:t>
      </w:r>
      <w:r w:rsidR="00625DA7" w:rsidRPr="00A666B6">
        <w:rPr>
          <w:rFonts w:ascii="Arial Narrow" w:hAnsi="Arial Narrow" w:cs="Arial"/>
          <w:kern w:val="28"/>
        </w:rPr>
        <w:t xml:space="preserve">odbierania Alertów od Zleceniodawcy; </w:t>
      </w:r>
    </w:p>
    <w:p w14:paraId="62D0EF56" w14:textId="54BA8FBF" w:rsidR="003E5AE6" w:rsidRDefault="00625DA7" w:rsidP="00A666B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kern w:val="28"/>
        </w:rPr>
        <w:t xml:space="preserve">zapewnienie Zleceniodawcy </w:t>
      </w:r>
      <w:r w:rsidR="003F08D8">
        <w:rPr>
          <w:rFonts w:ascii="Arial Narrow" w:hAnsi="Arial Narrow" w:cs="Arial"/>
          <w:kern w:val="28"/>
        </w:rPr>
        <w:t xml:space="preserve">przez Zleceniobiorcę </w:t>
      </w:r>
      <w:r w:rsidR="003F08D8">
        <w:rPr>
          <w:rFonts w:ascii="Arial Narrow" w:hAnsi="Arial Narrow" w:cs="Arial"/>
        </w:rPr>
        <w:t xml:space="preserve">Dostępności, </w:t>
      </w:r>
      <w:r w:rsidR="00FC5058">
        <w:rPr>
          <w:rFonts w:ascii="Arial Narrow" w:hAnsi="Arial Narrow" w:cs="Arial"/>
        </w:rPr>
        <w:t xml:space="preserve">niezakłóconego działania, </w:t>
      </w:r>
      <w:r w:rsidR="003F08D8">
        <w:rPr>
          <w:rFonts w:ascii="Arial Narrow" w:hAnsi="Arial Narrow" w:cs="Arial"/>
        </w:rPr>
        <w:t>utrzymania, odpowiedniego zabezpieczenia i wsparcia technicznego Panelu Administracyjnego AlertOnline</w:t>
      </w:r>
      <w:r w:rsidR="00A666B6">
        <w:rPr>
          <w:rFonts w:ascii="Arial Narrow" w:hAnsi="Arial Narrow" w:cs="Arial"/>
        </w:rPr>
        <w:t xml:space="preserve"> oraz Aplikacji Mobilnej AlertOnline</w:t>
      </w:r>
      <w:r w:rsidR="003F08D8">
        <w:rPr>
          <w:rFonts w:ascii="Arial Narrow" w:hAnsi="Arial Narrow" w:cs="Arial"/>
        </w:rPr>
        <w:t xml:space="preserve">. </w:t>
      </w:r>
      <w:r w:rsidR="003E5AE6" w:rsidRPr="00DF5069">
        <w:rPr>
          <w:rFonts w:ascii="Arial Narrow" w:hAnsi="Arial Narrow" w:cs="Arial"/>
        </w:rPr>
        <w:t xml:space="preserve"> </w:t>
      </w:r>
    </w:p>
    <w:p w14:paraId="0AD9B5A5" w14:textId="772F41B0" w:rsidR="00A666B6" w:rsidRPr="00A666B6" w:rsidRDefault="00A666B6" w:rsidP="00A666B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 Narrow" w:hAnsi="Arial Narrow" w:cs="Arial"/>
        </w:rPr>
      </w:pPr>
      <w:r w:rsidRPr="00A666B6">
        <w:rPr>
          <w:rFonts w:ascii="Arial Narrow" w:hAnsi="Arial Narrow" w:cs="Arial"/>
          <w:kern w:val="28"/>
        </w:rPr>
        <w:t>Szczegółowy opis funkcjonalności Systemu Informatycznego „AlertOnline” zawiera Załącznik nr 1 do Umowy</w:t>
      </w:r>
      <w:r w:rsidR="0029539E">
        <w:rPr>
          <w:rFonts w:ascii="Arial Narrow" w:hAnsi="Arial Narrow" w:cs="Arial"/>
          <w:kern w:val="28"/>
        </w:rPr>
        <w:t xml:space="preserve">. </w:t>
      </w:r>
    </w:p>
    <w:p w14:paraId="18BA9E46" w14:textId="3D3045DF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3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</w:r>
      <w:r w:rsidR="0043332B">
        <w:rPr>
          <w:rFonts w:ascii="Arial Narrow" w:hAnsi="Arial Narrow" w:cs="Arial"/>
          <w:b/>
          <w:bCs/>
          <w:color w:val="auto"/>
          <w:sz w:val="24"/>
          <w:szCs w:val="24"/>
        </w:rPr>
        <w:t>U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sług</w:t>
      </w:r>
      <w:r w:rsidR="0043332B">
        <w:rPr>
          <w:rFonts w:ascii="Arial Narrow" w:hAnsi="Arial Narrow" w:cs="Arial"/>
          <w:b/>
          <w:bCs/>
          <w:color w:val="auto"/>
          <w:sz w:val="24"/>
          <w:szCs w:val="24"/>
        </w:rPr>
        <w:t>a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wdrożenia</w:t>
      </w:r>
      <w:r w:rsidR="0043332B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</w:t>
      </w:r>
    </w:p>
    <w:p w14:paraId="795D97A1" w14:textId="44059A59" w:rsidR="003E5AE6" w:rsidRPr="00197FA8" w:rsidRDefault="003E5AE6" w:rsidP="003E5AE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  <w:r w:rsidRPr="00197FA8">
        <w:rPr>
          <w:rFonts w:ascii="Arial Narrow" w:hAnsi="Arial Narrow" w:cs="Arial"/>
        </w:rPr>
        <w:t xml:space="preserve">Usługa wdrożenia </w:t>
      </w:r>
      <w:r w:rsidR="00197FA8" w:rsidRPr="00197FA8">
        <w:rPr>
          <w:rFonts w:ascii="Arial Narrow" w:hAnsi="Arial Narrow" w:cs="Arial"/>
        </w:rPr>
        <w:t>przez Zleceniobiorcę Panelu Administracyjnego AlertOnline</w:t>
      </w:r>
      <w:r w:rsidRPr="00197FA8">
        <w:rPr>
          <w:rFonts w:ascii="Arial Narrow" w:hAnsi="Arial Narrow" w:cs="Arial"/>
        </w:rPr>
        <w:t xml:space="preserve"> zostanie zrealizowana </w:t>
      </w:r>
      <w:r w:rsidR="00753935">
        <w:rPr>
          <w:rFonts w:ascii="Arial Narrow" w:hAnsi="Arial Narrow" w:cs="Arial"/>
        </w:rPr>
        <w:t>zdalnie, tj. przy użyciu urządzeń technicznych umożliwiających przeprowadzenie jej na odległość,</w:t>
      </w:r>
      <w:r w:rsidR="00197FA8" w:rsidRPr="00197FA8">
        <w:rPr>
          <w:rFonts w:ascii="Arial Narrow" w:hAnsi="Arial Narrow" w:cs="Arial"/>
        </w:rPr>
        <w:t xml:space="preserve"> w terminie</w:t>
      </w:r>
      <w:r w:rsidR="00B97B51">
        <w:rPr>
          <w:rFonts w:ascii="Arial Narrow" w:hAnsi="Arial Narrow" w:cs="Arial"/>
        </w:rPr>
        <w:t xml:space="preserve"> </w:t>
      </w:r>
      <w:r w:rsidR="00854DAD">
        <w:rPr>
          <w:rFonts w:ascii="Arial Narrow" w:hAnsi="Arial Narrow" w:cs="Arial"/>
        </w:rPr>
        <w:t>7</w:t>
      </w:r>
      <w:r w:rsidR="00197FA8" w:rsidRPr="00197FA8">
        <w:rPr>
          <w:rFonts w:ascii="Arial Narrow" w:hAnsi="Arial Narrow" w:cs="Arial"/>
        </w:rPr>
        <w:t xml:space="preserve"> dni </w:t>
      </w:r>
      <w:r w:rsidR="009D6729">
        <w:rPr>
          <w:rFonts w:ascii="Arial Narrow" w:hAnsi="Arial Narrow" w:cs="Arial"/>
        </w:rPr>
        <w:lastRenderedPageBreak/>
        <w:t xml:space="preserve">roboczych </w:t>
      </w:r>
      <w:r w:rsidRPr="00197FA8">
        <w:rPr>
          <w:rFonts w:ascii="Arial Narrow" w:hAnsi="Arial Narrow" w:cs="Arial"/>
        </w:rPr>
        <w:t>po zawarciu Umowy</w:t>
      </w:r>
      <w:r w:rsidR="00197FA8" w:rsidRPr="00197FA8">
        <w:rPr>
          <w:rFonts w:ascii="Arial Narrow" w:hAnsi="Arial Narrow" w:cs="Arial"/>
        </w:rPr>
        <w:t xml:space="preserve"> i będzie także obejmować </w:t>
      </w:r>
      <w:r w:rsidR="00197FA8">
        <w:rPr>
          <w:rFonts w:ascii="Arial Narrow" w:hAnsi="Arial Narrow" w:cs="Arial"/>
        </w:rPr>
        <w:t>p</w:t>
      </w:r>
      <w:r w:rsidR="00197FA8" w:rsidRPr="00197FA8">
        <w:rPr>
          <w:rFonts w:ascii="Arial Narrow" w:hAnsi="Arial Narrow" w:cs="Arial"/>
        </w:rPr>
        <w:t xml:space="preserve">rzeszkolenie do </w:t>
      </w:r>
      <w:r w:rsidR="00854DAD">
        <w:rPr>
          <w:rFonts w:ascii="Arial Narrow" w:hAnsi="Arial Narrow" w:cs="Arial"/>
        </w:rPr>
        <w:t>7</w:t>
      </w:r>
      <w:r w:rsidR="00197FA8">
        <w:rPr>
          <w:rFonts w:ascii="Arial Narrow" w:hAnsi="Arial Narrow" w:cs="Arial"/>
        </w:rPr>
        <w:t xml:space="preserve"> </w:t>
      </w:r>
      <w:r w:rsidR="00197FA8" w:rsidRPr="00197FA8">
        <w:rPr>
          <w:rFonts w:ascii="Arial Narrow" w:hAnsi="Arial Narrow" w:cs="Arial"/>
        </w:rPr>
        <w:t>pracowników Zleceniodawcy w zakresie obsługi Systemu i pełnego wykorzystania jego funkcjonalności</w:t>
      </w:r>
    </w:p>
    <w:p w14:paraId="2F83464D" w14:textId="27E428F3" w:rsidR="003E5AE6" w:rsidRPr="00DF5069" w:rsidRDefault="003E5AE6" w:rsidP="003E5AE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Prawidłowa realizacja usługi wdrożenia zostanie potwierdzona w formie protokołu zdawczo-odbiorczego podpisanego</w:t>
      </w:r>
      <w:r w:rsidR="00753935">
        <w:rPr>
          <w:rFonts w:ascii="Arial Narrow" w:hAnsi="Arial Narrow" w:cs="Arial"/>
        </w:rPr>
        <w:t xml:space="preserve"> kwalifikowanymi</w:t>
      </w:r>
      <w:r w:rsidRPr="00DF5069">
        <w:rPr>
          <w:rFonts w:ascii="Arial Narrow" w:hAnsi="Arial Narrow" w:cs="Arial"/>
        </w:rPr>
        <w:t xml:space="preserve"> </w:t>
      </w:r>
      <w:r w:rsidR="00753935">
        <w:rPr>
          <w:rFonts w:ascii="Arial Narrow" w:hAnsi="Arial Narrow" w:cs="Arial"/>
        </w:rPr>
        <w:t xml:space="preserve">podpisami elektronicznymi </w:t>
      </w:r>
      <w:r w:rsidRPr="00DF5069">
        <w:rPr>
          <w:rFonts w:ascii="Arial Narrow" w:hAnsi="Arial Narrow" w:cs="Arial"/>
        </w:rPr>
        <w:t xml:space="preserve">przez </w:t>
      </w:r>
      <w:r w:rsidR="00753935">
        <w:rPr>
          <w:rFonts w:ascii="Arial Narrow" w:hAnsi="Arial Narrow" w:cs="Arial"/>
        </w:rPr>
        <w:t xml:space="preserve">osoby </w:t>
      </w:r>
      <w:r w:rsidRPr="00DF5069">
        <w:rPr>
          <w:rFonts w:ascii="Arial Narrow" w:hAnsi="Arial Narrow" w:cs="Arial"/>
        </w:rPr>
        <w:t xml:space="preserve">wskazane </w:t>
      </w:r>
      <w:r w:rsidR="009D6729">
        <w:rPr>
          <w:rFonts w:ascii="Arial Narrow" w:hAnsi="Arial Narrow" w:cs="Arial"/>
        </w:rPr>
        <w:t>w</w:t>
      </w:r>
      <w:r w:rsidRPr="00DF5069">
        <w:rPr>
          <w:rFonts w:ascii="Arial Narrow" w:hAnsi="Arial Narrow" w:cs="Arial"/>
        </w:rPr>
        <w:t xml:space="preserve"> § 9 ust. 2</w:t>
      </w:r>
      <w:r w:rsidR="00E16EB4">
        <w:rPr>
          <w:rFonts w:ascii="Arial Narrow" w:hAnsi="Arial Narrow" w:cs="Arial"/>
        </w:rPr>
        <w:t xml:space="preserve"> Umowy</w:t>
      </w:r>
      <w:r w:rsidRPr="00DF5069">
        <w:rPr>
          <w:rFonts w:ascii="Arial Narrow" w:hAnsi="Arial Narrow" w:cs="Arial"/>
        </w:rPr>
        <w:t>.</w:t>
      </w:r>
    </w:p>
    <w:p w14:paraId="5A2CBDBB" w14:textId="2C41D0F7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§ </w:t>
      </w:r>
      <w:r w:rsidR="00242975">
        <w:rPr>
          <w:rFonts w:ascii="Arial Narrow" w:hAnsi="Arial Narrow" w:cs="Arial"/>
          <w:b/>
          <w:bCs/>
          <w:color w:val="auto"/>
          <w:sz w:val="24"/>
          <w:szCs w:val="24"/>
        </w:rPr>
        <w:t>4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</w:r>
      <w:r w:rsidR="000F42EB">
        <w:rPr>
          <w:rFonts w:ascii="Arial Narrow" w:hAnsi="Arial Narrow" w:cs="Arial"/>
          <w:b/>
          <w:bCs/>
          <w:color w:val="auto"/>
          <w:sz w:val="24"/>
          <w:szCs w:val="24"/>
        </w:rPr>
        <w:t>Wykonanie przedmiotu Umowy</w:t>
      </w:r>
    </w:p>
    <w:p w14:paraId="01778CE6" w14:textId="49BB5A6B" w:rsidR="003E5AE6" w:rsidRPr="00DF5069" w:rsidRDefault="003E5AE6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Celem realizacji przedmiotu Umowy </w:t>
      </w:r>
      <w:r w:rsidR="003F08D8">
        <w:rPr>
          <w:rFonts w:ascii="Arial Narrow" w:hAnsi="Arial Narrow" w:cs="Arial"/>
        </w:rPr>
        <w:t>Zleceniobiorca</w:t>
      </w:r>
      <w:r w:rsidRPr="00DF5069">
        <w:rPr>
          <w:rFonts w:ascii="Arial Narrow" w:hAnsi="Arial Narrow" w:cs="Arial"/>
        </w:rPr>
        <w:t xml:space="preserve"> zobowiązuje się </w:t>
      </w:r>
      <w:r w:rsidR="000F42EB" w:rsidRPr="00DF5069">
        <w:rPr>
          <w:rFonts w:ascii="Arial Narrow" w:hAnsi="Arial Narrow" w:cs="Arial"/>
        </w:rPr>
        <w:t xml:space="preserve">w terminie </w:t>
      </w:r>
      <w:r w:rsidR="00854DAD">
        <w:rPr>
          <w:rFonts w:ascii="Arial Narrow" w:hAnsi="Arial Narrow" w:cs="Arial"/>
        </w:rPr>
        <w:t>7</w:t>
      </w:r>
      <w:r w:rsidR="000F42EB">
        <w:rPr>
          <w:rFonts w:ascii="Arial Narrow" w:hAnsi="Arial Narrow" w:cs="Arial"/>
        </w:rPr>
        <w:t xml:space="preserve"> </w:t>
      </w:r>
      <w:r w:rsidR="000F42EB" w:rsidRPr="00DF5069">
        <w:rPr>
          <w:rFonts w:ascii="Arial Narrow" w:hAnsi="Arial Narrow" w:cs="Arial"/>
        </w:rPr>
        <w:t xml:space="preserve"> dni robocz</w:t>
      </w:r>
      <w:r w:rsidR="000F42EB">
        <w:rPr>
          <w:rFonts w:ascii="Arial Narrow" w:hAnsi="Arial Narrow" w:cs="Arial"/>
        </w:rPr>
        <w:t>ych</w:t>
      </w:r>
      <w:r w:rsidR="000F42EB" w:rsidRPr="00DF5069">
        <w:rPr>
          <w:rFonts w:ascii="Arial Narrow" w:hAnsi="Arial Narrow" w:cs="Arial"/>
        </w:rPr>
        <w:t xml:space="preserve"> od dnia zawarcia Umowy</w:t>
      </w:r>
      <w:r w:rsidR="000F42EB">
        <w:rPr>
          <w:rFonts w:ascii="Arial Narrow" w:hAnsi="Arial Narrow" w:cs="Arial"/>
        </w:rPr>
        <w:t xml:space="preserve"> </w:t>
      </w:r>
      <w:r w:rsidR="000F42EB" w:rsidRPr="00DF5069">
        <w:rPr>
          <w:rFonts w:ascii="Arial Narrow" w:hAnsi="Arial Narrow" w:cs="Arial"/>
        </w:rPr>
        <w:t>do utworzenia</w:t>
      </w:r>
      <w:r w:rsidR="000F42EB">
        <w:rPr>
          <w:rFonts w:ascii="Arial Narrow" w:hAnsi="Arial Narrow" w:cs="Arial"/>
        </w:rPr>
        <w:t xml:space="preserve"> </w:t>
      </w:r>
      <w:r w:rsidR="00FC5058">
        <w:rPr>
          <w:rFonts w:ascii="Arial Narrow" w:hAnsi="Arial Narrow" w:cs="Arial"/>
        </w:rPr>
        <w:t xml:space="preserve">w </w:t>
      </w:r>
      <w:bookmarkStart w:id="0" w:name="_Hlk205290233"/>
      <w:r w:rsidR="000F42EB">
        <w:rPr>
          <w:rFonts w:ascii="Arial Narrow" w:hAnsi="Arial Narrow" w:cs="Arial"/>
        </w:rPr>
        <w:t xml:space="preserve">udostępnionym Zleceniodawcy </w:t>
      </w:r>
      <w:r w:rsidR="00FC5058">
        <w:rPr>
          <w:rFonts w:ascii="Arial Narrow" w:hAnsi="Arial Narrow" w:cs="Arial"/>
        </w:rPr>
        <w:t>Panelu Administracyjnym AlertOnline</w:t>
      </w:r>
      <w:r w:rsidRPr="00DF5069">
        <w:rPr>
          <w:rFonts w:ascii="Arial Narrow" w:hAnsi="Arial Narrow" w:cs="Arial"/>
        </w:rPr>
        <w:t xml:space="preserve"> </w:t>
      </w:r>
      <w:bookmarkEnd w:id="0"/>
      <w:r w:rsidR="00FC5058">
        <w:rPr>
          <w:rFonts w:ascii="Arial Narrow" w:hAnsi="Arial Narrow" w:cs="Arial"/>
        </w:rPr>
        <w:t xml:space="preserve">indywidulanych </w:t>
      </w:r>
      <w:r w:rsidRPr="00DF5069">
        <w:rPr>
          <w:rFonts w:ascii="Arial Narrow" w:hAnsi="Arial Narrow" w:cs="Arial"/>
        </w:rPr>
        <w:t xml:space="preserve">kont </w:t>
      </w:r>
      <w:r w:rsidR="00FC5058">
        <w:rPr>
          <w:rFonts w:ascii="Arial Narrow" w:hAnsi="Arial Narrow" w:cs="Arial"/>
        </w:rPr>
        <w:t xml:space="preserve">dla upoważnionych pracowników </w:t>
      </w:r>
      <w:r w:rsidR="003F08D8">
        <w:rPr>
          <w:rFonts w:ascii="Arial Narrow" w:hAnsi="Arial Narrow" w:cs="Arial"/>
        </w:rPr>
        <w:t>Zleceniodawcy</w:t>
      </w:r>
      <w:r w:rsidR="007F6A84">
        <w:rPr>
          <w:rFonts w:ascii="Arial Narrow" w:hAnsi="Arial Narrow" w:cs="Arial"/>
        </w:rPr>
        <w:t xml:space="preserve"> (Użytkowników)</w:t>
      </w:r>
      <w:r w:rsidRPr="00DF5069">
        <w:rPr>
          <w:rFonts w:ascii="Arial Narrow" w:hAnsi="Arial Narrow" w:cs="Arial"/>
        </w:rPr>
        <w:t>.</w:t>
      </w:r>
      <w:r w:rsidR="007F4255">
        <w:rPr>
          <w:rFonts w:ascii="Arial Narrow" w:hAnsi="Arial Narrow" w:cs="Arial"/>
        </w:rPr>
        <w:t xml:space="preserve"> </w:t>
      </w:r>
    </w:p>
    <w:p w14:paraId="3185BA02" w14:textId="0E95FDA5" w:rsidR="000F42EB" w:rsidRDefault="000F42EB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Indywidulane konto upoważnionego pracownika Zleceniodawcy zostanie zabezpieczone hasłem i będzie uwierzytelniane dwuskładnikowo (MFA via SMS)</w:t>
      </w:r>
      <w:r w:rsidR="005552B9">
        <w:rPr>
          <w:rFonts w:ascii="Arial Narrow" w:hAnsi="Arial Narrow" w:cs="Arial"/>
        </w:rPr>
        <w:t xml:space="preserve">. Użytkownik </w:t>
      </w:r>
      <w:r w:rsidR="005552B9" w:rsidRPr="00DF5069">
        <w:rPr>
          <w:rFonts w:ascii="Arial Narrow" w:hAnsi="Arial Narrow" w:cs="Arial"/>
          <w:snapToGrid w:val="0"/>
        </w:rPr>
        <w:t xml:space="preserve">zobowiązany jest </w:t>
      </w:r>
      <w:r w:rsidR="001010C8">
        <w:rPr>
          <w:rFonts w:ascii="Arial Narrow" w:hAnsi="Arial Narrow" w:cs="Arial"/>
          <w:snapToGrid w:val="0"/>
        </w:rPr>
        <w:t>do</w:t>
      </w:r>
      <w:r w:rsidR="001010C8" w:rsidRPr="001010C8">
        <w:rPr>
          <w:rFonts w:ascii="Arial Narrow" w:hAnsi="Arial Narrow" w:cs="Arial"/>
        </w:rPr>
        <w:t xml:space="preserve"> </w:t>
      </w:r>
      <w:r w:rsidR="001010C8">
        <w:rPr>
          <w:rFonts w:ascii="Arial Narrow" w:hAnsi="Arial Narrow" w:cs="Arial"/>
        </w:rPr>
        <w:t>przestrzegania zasad poufności podczas logowania do indywidulanego konta w Panelu Administracyjnym AlertOnline</w:t>
      </w:r>
      <w:r w:rsidR="005552B9" w:rsidRPr="00DF5069">
        <w:rPr>
          <w:rFonts w:ascii="Arial Narrow" w:hAnsi="Arial Narrow" w:cs="Arial"/>
          <w:snapToGrid w:val="0"/>
        </w:rPr>
        <w:t>, jak również przeciwdziałać ich używaniu przez osoby niebędące Użytkownikami</w:t>
      </w:r>
      <w:r w:rsidR="001010C8">
        <w:rPr>
          <w:rFonts w:ascii="Arial Narrow" w:hAnsi="Arial Narrow" w:cs="Arial"/>
          <w:snapToGrid w:val="0"/>
        </w:rPr>
        <w:t>.</w:t>
      </w:r>
      <w:r>
        <w:rPr>
          <w:rFonts w:ascii="Arial Narrow" w:hAnsi="Arial Narrow" w:cs="Arial"/>
        </w:rPr>
        <w:t xml:space="preserve"> </w:t>
      </w:r>
    </w:p>
    <w:p w14:paraId="168771D7" w14:textId="3EA6AFAE" w:rsidR="000F42EB" w:rsidRDefault="000F42EB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Upoważniony pracownik Zleceniodawcy po zalogowaniu się do swojego indywidualnego konta w Panelu Administracyjnym AlertOnline </w:t>
      </w:r>
      <w:r w:rsidR="00493677">
        <w:rPr>
          <w:rFonts w:ascii="Arial Narrow" w:hAnsi="Arial Narrow" w:cs="Arial"/>
        </w:rPr>
        <w:t xml:space="preserve">będzie mógł tworzyć i wysyłać Alerty do mieszkańców jednostki samorządu terytorialnego Zleceniodawcy, z tym zastrzeżeniem, że będzie on bezpośrednio odpowiedzialny za treść, </w:t>
      </w:r>
      <w:r w:rsidR="007F6A84">
        <w:rPr>
          <w:rFonts w:ascii="Arial Narrow" w:hAnsi="Arial Narrow" w:cs="Arial"/>
        </w:rPr>
        <w:t xml:space="preserve">poprawność merytoryczną, </w:t>
      </w:r>
      <w:r w:rsidR="00493677">
        <w:rPr>
          <w:rFonts w:ascii="Arial Narrow" w:hAnsi="Arial Narrow" w:cs="Arial"/>
        </w:rPr>
        <w:t xml:space="preserve">formę oraz czas wysyłania Alertów.  </w:t>
      </w:r>
    </w:p>
    <w:p w14:paraId="68103DAE" w14:textId="5B5BF973" w:rsidR="00493677" w:rsidRDefault="00493677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Zleceniodawca ponosi pełną odpowiedzialność za działania i zaniechania pracowników, którym powierza tworzenie i wysyłanie Alertów</w:t>
      </w:r>
      <w:r w:rsidR="007F6A84">
        <w:rPr>
          <w:rFonts w:ascii="Arial Narrow" w:hAnsi="Arial Narrow" w:cs="Arial"/>
        </w:rPr>
        <w:t>, w szczególności za treść, poprawność merytoryczną, formę i czas wysyłania Alertów oraz przestrzeganie przez pracownika zasad poufności podczas logowania do indywidulanego konta w Panelu Administr</w:t>
      </w:r>
      <w:r w:rsidR="009847EA">
        <w:rPr>
          <w:rFonts w:ascii="Arial Narrow" w:hAnsi="Arial Narrow" w:cs="Arial"/>
        </w:rPr>
        <w:t>a</w:t>
      </w:r>
      <w:r w:rsidR="007F6A84">
        <w:rPr>
          <w:rFonts w:ascii="Arial Narrow" w:hAnsi="Arial Narrow" w:cs="Arial"/>
        </w:rPr>
        <w:t xml:space="preserve">cyjnym AlertOnline </w:t>
      </w:r>
      <w:r>
        <w:rPr>
          <w:rFonts w:ascii="Arial Narrow" w:hAnsi="Arial Narrow" w:cs="Arial"/>
        </w:rPr>
        <w:t xml:space="preserve">. </w:t>
      </w:r>
    </w:p>
    <w:p w14:paraId="020F168E" w14:textId="11C8E241" w:rsidR="00493677" w:rsidRDefault="00493677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Zleceniobiorca </w:t>
      </w:r>
      <w:r w:rsidR="007F6A84">
        <w:rPr>
          <w:rFonts w:ascii="Arial Narrow" w:hAnsi="Arial Narrow" w:cs="Arial"/>
        </w:rPr>
        <w:t>jako wyłącznie dostawca narzędzie technologicznego w postaci Panelu Administracyjnego  AlertOnline n</w:t>
      </w:r>
      <w:r>
        <w:rPr>
          <w:rFonts w:ascii="Arial Narrow" w:hAnsi="Arial Narrow" w:cs="Arial"/>
        </w:rPr>
        <w:t xml:space="preserve">ie ponosi żadenej odpowiedzialności za treść, </w:t>
      </w:r>
      <w:r w:rsidR="007F6A84">
        <w:rPr>
          <w:rFonts w:ascii="Arial Narrow" w:hAnsi="Arial Narrow" w:cs="Arial"/>
        </w:rPr>
        <w:t xml:space="preserve">poprawność merytoryczną, </w:t>
      </w:r>
      <w:r>
        <w:rPr>
          <w:rFonts w:ascii="Arial Narrow" w:hAnsi="Arial Narrow" w:cs="Arial"/>
        </w:rPr>
        <w:t>formę</w:t>
      </w:r>
      <w:r w:rsidR="009847EA">
        <w:rPr>
          <w:rFonts w:ascii="Arial Narrow" w:hAnsi="Arial Narrow" w:cs="Arial"/>
        </w:rPr>
        <w:t xml:space="preserve"> oraz</w:t>
      </w:r>
      <w:r>
        <w:rPr>
          <w:rFonts w:ascii="Arial Narrow" w:hAnsi="Arial Narrow" w:cs="Arial"/>
        </w:rPr>
        <w:t xml:space="preserve"> czas wysyłania Alertów.</w:t>
      </w:r>
    </w:p>
    <w:p w14:paraId="67C890C4" w14:textId="17712F1F" w:rsidR="00BC23AF" w:rsidRDefault="00BC23AF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Indywidualne Konto </w:t>
      </w:r>
      <w:r w:rsidRPr="00DF5069">
        <w:rPr>
          <w:rFonts w:ascii="Arial Narrow" w:hAnsi="Arial Narrow" w:cs="Arial"/>
        </w:rPr>
        <w:t>Użytkownika</w:t>
      </w:r>
      <w:r w:rsidR="002F47DB">
        <w:rPr>
          <w:rFonts w:ascii="Arial Narrow" w:hAnsi="Arial Narrow" w:cs="Arial"/>
        </w:rPr>
        <w:t xml:space="preserve"> </w:t>
      </w:r>
      <w:r w:rsidRPr="00DF5069">
        <w:rPr>
          <w:rFonts w:ascii="Arial Narrow" w:hAnsi="Arial Narrow" w:cs="Arial"/>
        </w:rPr>
        <w:t xml:space="preserve"> powin</w:t>
      </w:r>
      <w:r>
        <w:rPr>
          <w:rFonts w:ascii="Arial Narrow" w:hAnsi="Arial Narrow" w:cs="Arial"/>
        </w:rPr>
        <w:t>no</w:t>
      </w:r>
      <w:r w:rsidRPr="00DF5069">
        <w:rPr>
          <w:rFonts w:ascii="Arial Narrow" w:hAnsi="Arial Narrow" w:cs="Arial"/>
        </w:rPr>
        <w:t xml:space="preserve"> umożliwiać dostęp do archiwalnych </w:t>
      </w:r>
      <w:r>
        <w:rPr>
          <w:rFonts w:ascii="Arial Narrow" w:hAnsi="Arial Narrow" w:cs="Arial"/>
        </w:rPr>
        <w:t xml:space="preserve">Alertów z ostatnich </w:t>
      </w:r>
      <w:r w:rsidR="002F47DB">
        <w:rPr>
          <w:rFonts w:ascii="Arial Narrow" w:hAnsi="Arial Narrow" w:cs="Arial"/>
        </w:rPr>
        <w:t>6</w:t>
      </w:r>
      <w:r w:rsidR="00716B1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miesięcy</w:t>
      </w:r>
      <w:r w:rsidRPr="00DF5069">
        <w:rPr>
          <w:rFonts w:ascii="Arial Narrow" w:hAnsi="Arial Narrow" w:cs="Arial"/>
        </w:rPr>
        <w:t xml:space="preserve"> </w:t>
      </w:r>
    </w:p>
    <w:p w14:paraId="67301A2D" w14:textId="7921908C" w:rsidR="007F4255" w:rsidRPr="00DF5069" w:rsidRDefault="007F4255" w:rsidP="007F4255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Każde Indywidualne Konto </w:t>
      </w:r>
      <w:r w:rsidRPr="00DF5069">
        <w:rPr>
          <w:rFonts w:ascii="Arial Narrow" w:hAnsi="Arial Narrow" w:cs="Arial"/>
        </w:rPr>
        <w:t>Użytkownika</w:t>
      </w:r>
      <w:r>
        <w:rPr>
          <w:rFonts w:ascii="Arial Narrow" w:hAnsi="Arial Narrow" w:cs="Arial"/>
        </w:rPr>
        <w:t xml:space="preserve"> stanowi jednocześnie konto administratora upoważnionego do nadawania i odbierania uprawnień </w:t>
      </w:r>
      <w:r w:rsidR="00716B1C">
        <w:rPr>
          <w:rFonts w:ascii="Arial Narrow" w:hAnsi="Arial Narrow" w:cs="Arial"/>
        </w:rPr>
        <w:t>pracownikom Zleceniodawcy w udostępnionym Zleceniodawcy Panelu Administracyjnym AlertOnline.</w:t>
      </w:r>
    </w:p>
    <w:p w14:paraId="6264FE7D" w14:textId="6C297660" w:rsidR="003E5AE6" w:rsidRPr="00DF5069" w:rsidRDefault="003F08D8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Zleceniobiorca</w:t>
      </w:r>
      <w:r w:rsidR="003E5AE6" w:rsidRPr="00DF5069">
        <w:rPr>
          <w:rFonts w:ascii="Arial Narrow" w:hAnsi="Arial Narrow" w:cs="Arial"/>
        </w:rPr>
        <w:t xml:space="preserve"> zobowiązuje się zapewnić </w:t>
      </w:r>
      <w:r w:rsidR="00493677">
        <w:rPr>
          <w:rFonts w:ascii="Arial Narrow" w:hAnsi="Arial Narrow" w:cs="Arial"/>
        </w:rPr>
        <w:t xml:space="preserve">Zleceniodawcy </w:t>
      </w:r>
      <w:r w:rsidR="003E5AE6" w:rsidRPr="00DF5069">
        <w:rPr>
          <w:rFonts w:ascii="Arial Narrow" w:hAnsi="Arial Narrow" w:cs="Arial"/>
        </w:rPr>
        <w:t xml:space="preserve">niezakłócone działanie i dostępność </w:t>
      </w:r>
      <w:r w:rsidR="00493677">
        <w:rPr>
          <w:rFonts w:ascii="Arial Narrow" w:hAnsi="Arial Narrow" w:cs="Arial"/>
        </w:rPr>
        <w:t>Panelu Administracyjnego AlertOnline</w:t>
      </w:r>
      <w:r w:rsidR="002C1DA3">
        <w:rPr>
          <w:rFonts w:ascii="Arial Narrow" w:hAnsi="Arial Narrow" w:cs="Arial"/>
        </w:rPr>
        <w:t xml:space="preserve">, w szczególności prawidłowe doręczanie Alertów do Użytkowników Końcowych, </w:t>
      </w:r>
      <w:r w:rsidR="003E5AE6" w:rsidRPr="00DF5069">
        <w:rPr>
          <w:rFonts w:ascii="Arial Narrow" w:hAnsi="Arial Narrow" w:cs="Arial"/>
        </w:rPr>
        <w:t xml:space="preserve">przez cały </w:t>
      </w:r>
      <w:r w:rsidR="00493677">
        <w:rPr>
          <w:rFonts w:ascii="Arial Narrow" w:hAnsi="Arial Narrow" w:cs="Arial"/>
        </w:rPr>
        <w:t xml:space="preserve">czas obowiązywania </w:t>
      </w:r>
      <w:r w:rsidR="003E5AE6" w:rsidRPr="00DF5069">
        <w:rPr>
          <w:rFonts w:ascii="Arial Narrow" w:hAnsi="Arial Narrow" w:cs="Arial"/>
        </w:rPr>
        <w:t>Umowy.</w:t>
      </w:r>
    </w:p>
    <w:p w14:paraId="5783DE52" w14:textId="45B172A1" w:rsidR="003E5AE6" w:rsidRPr="00DF5069" w:rsidRDefault="003E5AE6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Parametry techniczne </w:t>
      </w:r>
      <w:r w:rsidR="00493677">
        <w:rPr>
          <w:rFonts w:ascii="Arial Narrow" w:hAnsi="Arial Narrow" w:cs="Arial"/>
        </w:rPr>
        <w:t>Panelu Administracyjnego AlertOnline</w:t>
      </w:r>
      <w:r w:rsidR="00493677" w:rsidRPr="00DF5069">
        <w:rPr>
          <w:rFonts w:ascii="Arial Narrow" w:hAnsi="Arial Narrow" w:cs="Arial"/>
        </w:rPr>
        <w:t xml:space="preserve"> </w:t>
      </w:r>
      <w:r w:rsidRPr="00DF5069">
        <w:rPr>
          <w:rFonts w:ascii="Arial Narrow" w:hAnsi="Arial Narrow" w:cs="Arial"/>
        </w:rPr>
        <w:t xml:space="preserve">powinny zapewniać możliwość jednoczesnego korzystania przez  </w:t>
      </w:r>
      <w:r w:rsidR="002F47DB">
        <w:rPr>
          <w:rFonts w:ascii="Arial Narrow" w:hAnsi="Arial Narrow" w:cs="Arial"/>
        </w:rPr>
        <w:t>5</w:t>
      </w:r>
      <w:r w:rsidRPr="00DF5069">
        <w:rPr>
          <w:rFonts w:ascii="Arial Narrow" w:hAnsi="Arial Narrow" w:cs="Arial"/>
        </w:rPr>
        <w:t xml:space="preserve"> Użytkowników </w:t>
      </w:r>
      <w:r w:rsidR="00716B1C">
        <w:rPr>
          <w:rFonts w:ascii="Arial Narrow" w:hAnsi="Arial Narrow" w:cs="Arial"/>
        </w:rPr>
        <w:t xml:space="preserve">(Użytkownicy jednocześni) </w:t>
      </w:r>
      <w:r w:rsidRPr="00DF5069">
        <w:rPr>
          <w:rFonts w:ascii="Arial Narrow" w:hAnsi="Arial Narrow" w:cs="Arial"/>
        </w:rPr>
        <w:t xml:space="preserve">bez widocznego zwiększenia czasu </w:t>
      </w:r>
      <w:r w:rsidR="007F6A84">
        <w:rPr>
          <w:rFonts w:ascii="Arial Narrow" w:hAnsi="Arial Narrow" w:cs="Arial"/>
        </w:rPr>
        <w:t>wysyłania Alertów</w:t>
      </w:r>
      <w:r w:rsidRPr="00DF5069">
        <w:rPr>
          <w:rFonts w:ascii="Arial Narrow" w:hAnsi="Arial Narrow" w:cs="Arial"/>
        </w:rPr>
        <w:t xml:space="preserve">. </w:t>
      </w:r>
    </w:p>
    <w:p w14:paraId="78F4DE15" w14:textId="4C437B15" w:rsidR="003E5AE6" w:rsidRPr="00DF5069" w:rsidRDefault="003F08D8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Zleceniobiorca</w:t>
      </w:r>
      <w:r w:rsidR="003E5AE6" w:rsidRPr="00DF5069">
        <w:rPr>
          <w:rFonts w:ascii="Arial Narrow" w:hAnsi="Arial Narrow" w:cs="Arial"/>
        </w:rPr>
        <w:t xml:space="preserve"> zapewni </w:t>
      </w:r>
      <w:r w:rsidR="007F6A84">
        <w:rPr>
          <w:rFonts w:ascii="Arial Narrow" w:hAnsi="Arial Narrow" w:cs="Arial"/>
        </w:rPr>
        <w:t>D</w:t>
      </w:r>
      <w:r w:rsidR="003E5AE6" w:rsidRPr="00DF5069">
        <w:rPr>
          <w:rFonts w:ascii="Arial Narrow" w:hAnsi="Arial Narrow" w:cs="Arial"/>
        </w:rPr>
        <w:t xml:space="preserve">ostępność </w:t>
      </w:r>
      <w:r w:rsidR="007F6A84">
        <w:rPr>
          <w:rFonts w:ascii="Arial Narrow" w:hAnsi="Arial Narrow" w:cs="Arial"/>
        </w:rPr>
        <w:t>Panelu Administracyjnego AlertOnline</w:t>
      </w:r>
      <w:r w:rsidR="003E5AE6" w:rsidRPr="00DF5069">
        <w:rPr>
          <w:rFonts w:ascii="Arial Narrow" w:hAnsi="Arial Narrow" w:cs="Arial"/>
        </w:rPr>
        <w:t xml:space="preserve"> na poziomie 9</w:t>
      </w:r>
      <w:r w:rsidR="007F6A84">
        <w:rPr>
          <w:rFonts w:ascii="Arial Narrow" w:hAnsi="Arial Narrow" w:cs="Arial"/>
        </w:rPr>
        <w:t>9</w:t>
      </w:r>
      <w:r w:rsidR="003E5AE6" w:rsidRPr="00DF5069">
        <w:rPr>
          <w:rFonts w:ascii="Arial Narrow" w:hAnsi="Arial Narrow" w:cs="Arial"/>
        </w:rPr>
        <w:t xml:space="preserve">% w dni robocze w godzinach 7:00 – 18:00. W pozostałych godzinach i dniach dopuszczalne jest wystąpienie przerw w dostępie do </w:t>
      </w:r>
      <w:r w:rsidR="009847EA">
        <w:rPr>
          <w:rFonts w:ascii="Arial Narrow" w:hAnsi="Arial Narrow" w:cs="Arial"/>
        </w:rPr>
        <w:t>Panelu Administracyjnego AlertOnline</w:t>
      </w:r>
      <w:r w:rsidR="003E5AE6" w:rsidRPr="00DF5069">
        <w:rPr>
          <w:rFonts w:ascii="Arial Narrow" w:hAnsi="Arial Narrow" w:cs="Arial"/>
        </w:rPr>
        <w:t xml:space="preserve">, jednakże łączny czas przerw nie może przekroczyć </w:t>
      </w:r>
      <w:r w:rsidR="008132F0">
        <w:rPr>
          <w:rFonts w:ascii="Arial Narrow" w:hAnsi="Arial Narrow" w:cs="Arial"/>
        </w:rPr>
        <w:t>5</w:t>
      </w:r>
      <w:r w:rsidR="009847EA">
        <w:rPr>
          <w:rFonts w:ascii="Arial Narrow" w:hAnsi="Arial Narrow" w:cs="Arial"/>
        </w:rPr>
        <w:t xml:space="preserve"> </w:t>
      </w:r>
      <w:r w:rsidR="003E5AE6" w:rsidRPr="00DF5069">
        <w:rPr>
          <w:rFonts w:ascii="Arial Narrow" w:hAnsi="Arial Narrow" w:cs="Arial"/>
        </w:rPr>
        <w:t>godzin tygodniowo (liczonych od poniedziałku od godz. 0:00 do niedzieli do godz. 24:00).</w:t>
      </w:r>
    </w:p>
    <w:p w14:paraId="64F8B3DA" w14:textId="09D6935B" w:rsidR="003E5AE6" w:rsidRPr="00DF5069" w:rsidRDefault="003E5AE6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Planowane przerwy konserwacyjne odbywać się mogą jedynie pomiędzy godzinami 22:00 a 6:00 rano oraz w dni wolne od pracy, po uprzednim powiadomieniu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 xml:space="preserve"> </w:t>
      </w:r>
      <w:r w:rsidRPr="00DF5069">
        <w:rPr>
          <w:rFonts w:ascii="Arial Narrow" w:hAnsi="Arial Narrow" w:cs="Arial"/>
          <w:snapToGrid w:val="0"/>
        </w:rPr>
        <w:t xml:space="preserve">w trybie bieżącego współdziałania opisanego w </w:t>
      </w:r>
      <w:r w:rsidRPr="00DF5069">
        <w:rPr>
          <w:rFonts w:ascii="Arial Narrow" w:hAnsi="Arial Narrow" w:cs="Arial"/>
        </w:rPr>
        <w:t xml:space="preserve">§ </w:t>
      </w:r>
      <w:r w:rsidR="00E16EB4">
        <w:rPr>
          <w:rFonts w:ascii="Arial Narrow" w:hAnsi="Arial Narrow" w:cs="Arial"/>
        </w:rPr>
        <w:t>9</w:t>
      </w:r>
      <w:r w:rsidR="009847EA">
        <w:rPr>
          <w:rFonts w:ascii="Arial Narrow" w:hAnsi="Arial Narrow" w:cs="Arial"/>
        </w:rPr>
        <w:t xml:space="preserve"> Umowy</w:t>
      </w:r>
      <w:r w:rsidRPr="00DF5069">
        <w:rPr>
          <w:rFonts w:ascii="Arial Narrow" w:hAnsi="Arial Narrow" w:cs="Arial"/>
          <w:snapToGrid w:val="0"/>
        </w:rPr>
        <w:t xml:space="preserve">, na adres poczty elektronicznej </w:t>
      </w:r>
      <w:r w:rsidRPr="00DF5069">
        <w:rPr>
          <w:rFonts w:ascii="Arial Narrow" w:hAnsi="Arial Narrow" w:cs="Arial"/>
        </w:rPr>
        <w:t>lub telefonicznie. Powiadomienie powinno zostać dokonane przed rozpoczęciem prac konserwacyjnych, nie później jednak niż do godz. 16:00. Jeżeli prace konserwacyjne będą wykonywane w dzień wolny od pracy, powiadomienie powinno zostać dokonane ostatniego dnia roboczego, poprzedzającego dzień wykonywania prac konserwacyjnych.</w:t>
      </w:r>
    </w:p>
    <w:p w14:paraId="3418A583" w14:textId="13E8987A" w:rsidR="003E5AE6" w:rsidRPr="00600CF0" w:rsidRDefault="003E5AE6" w:rsidP="003E5AE6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 w:cs="Arial"/>
          <w:i/>
        </w:rPr>
      </w:pPr>
      <w:r w:rsidRPr="00DF5069">
        <w:rPr>
          <w:rFonts w:ascii="Arial Narrow" w:hAnsi="Arial Narrow" w:cs="Arial"/>
        </w:rPr>
        <w:lastRenderedPageBreak/>
        <w:t xml:space="preserve">W przypadku wystąpienia </w:t>
      </w:r>
      <w:r w:rsidR="005552B9">
        <w:rPr>
          <w:rFonts w:ascii="Arial Narrow" w:hAnsi="Arial Narrow" w:cs="Arial"/>
        </w:rPr>
        <w:t>Błędu Krytycznego</w:t>
      </w:r>
      <w:r w:rsidRPr="00DF5069">
        <w:rPr>
          <w:rFonts w:ascii="Arial Narrow" w:hAnsi="Arial Narrow" w:cs="Arial"/>
        </w:rPr>
        <w:t xml:space="preserve">, </w:t>
      </w:r>
      <w:r w:rsidR="003F08D8">
        <w:rPr>
          <w:rFonts w:ascii="Arial Narrow" w:hAnsi="Arial Narrow" w:cs="Arial"/>
        </w:rPr>
        <w:t>Zleceniobiorca</w:t>
      </w:r>
      <w:r w:rsidRPr="00DF5069">
        <w:rPr>
          <w:rFonts w:ascii="Arial Narrow" w:hAnsi="Arial Narrow" w:cs="Arial"/>
        </w:rPr>
        <w:t xml:space="preserve"> jest zobowiązany do niezwłocznego powiadomienia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 xml:space="preserve"> o wystąpieniu </w:t>
      </w:r>
      <w:r w:rsidR="005552B9">
        <w:rPr>
          <w:rFonts w:ascii="Arial Narrow" w:hAnsi="Arial Narrow" w:cs="Arial"/>
        </w:rPr>
        <w:t xml:space="preserve">tego Błędu </w:t>
      </w:r>
      <w:r w:rsidRPr="00DF5069">
        <w:rPr>
          <w:rFonts w:ascii="Arial Narrow" w:hAnsi="Arial Narrow" w:cs="Arial"/>
        </w:rPr>
        <w:t xml:space="preserve">oraz zapewnienia odpowiednich środków organizacyjno-technicznych pozwalających na </w:t>
      </w:r>
      <w:r w:rsidRPr="00DF5069">
        <w:rPr>
          <w:rFonts w:ascii="Arial Narrow" w:hAnsi="Arial Narrow" w:cs="Arial"/>
          <w:spacing w:val="-2"/>
        </w:rPr>
        <w:t xml:space="preserve">przywrócenie działania </w:t>
      </w:r>
      <w:r w:rsidR="009847EA">
        <w:rPr>
          <w:rFonts w:ascii="Arial Narrow" w:hAnsi="Arial Narrow" w:cs="Arial"/>
        </w:rPr>
        <w:t>Panelu Administracyjnego AlertOnline</w:t>
      </w:r>
      <w:r w:rsidR="009847EA" w:rsidRPr="00DF5069">
        <w:rPr>
          <w:rFonts w:ascii="Arial Narrow" w:hAnsi="Arial Narrow" w:cs="Arial"/>
          <w:spacing w:val="-2"/>
        </w:rPr>
        <w:t xml:space="preserve"> </w:t>
      </w:r>
      <w:r w:rsidRPr="00DF5069">
        <w:rPr>
          <w:rFonts w:ascii="Arial Narrow" w:hAnsi="Arial Narrow" w:cs="Arial"/>
          <w:spacing w:val="-2"/>
        </w:rPr>
        <w:t xml:space="preserve">w ciągu </w:t>
      </w:r>
      <w:r w:rsidR="00E53F48">
        <w:rPr>
          <w:rFonts w:ascii="Arial Narrow" w:hAnsi="Arial Narrow" w:cs="Arial"/>
          <w:spacing w:val="-2"/>
        </w:rPr>
        <w:t xml:space="preserve">24 </w:t>
      </w:r>
      <w:r w:rsidR="009847EA">
        <w:rPr>
          <w:rFonts w:ascii="Arial Narrow" w:hAnsi="Arial Narrow" w:cs="Arial"/>
          <w:spacing w:val="-2"/>
        </w:rPr>
        <w:t xml:space="preserve"> </w:t>
      </w:r>
      <w:r w:rsidRPr="00DF5069">
        <w:rPr>
          <w:rFonts w:ascii="Arial Narrow" w:hAnsi="Arial Narrow" w:cs="Arial"/>
          <w:spacing w:val="-2"/>
        </w:rPr>
        <w:t xml:space="preserve">godzin </w:t>
      </w:r>
      <w:r w:rsidR="004E7937">
        <w:rPr>
          <w:rFonts w:ascii="Arial Narrow" w:hAnsi="Arial Narrow" w:cs="Arial"/>
          <w:spacing w:val="-2"/>
        </w:rPr>
        <w:t>roboczych</w:t>
      </w:r>
      <w:r w:rsidR="004E7937" w:rsidRPr="00DF5069">
        <w:rPr>
          <w:rFonts w:ascii="Arial Narrow" w:hAnsi="Arial Narrow" w:cs="Arial"/>
          <w:spacing w:val="-2"/>
        </w:rPr>
        <w:t xml:space="preserve"> </w:t>
      </w:r>
      <w:r w:rsidRPr="00DF5069">
        <w:rPr>
          <w:rFonts w:ascii="Arial Narrow" w:hAnsi="Arial Narrow" w:cs="Arial"/>
          <w:spacing w:val="-2"/>
        </w:rPr>
        <w:t xml:space="preserve">od chwili wystąpienia </w:t>
      </w:r>
      <w:r w:rsidR="005552B9">
        <w:rPr>
          <w:rFonts w:ascii="Arial Narrow" w:hAnsi="Arial Narrow" w:cs="Arial"/>
          <w:spacing w:val="-2"/>
        </w:rPr>
        <w:t>Błędu Krytycznego</w:t>
      </w:r>
      <w:r w:rsidRPr="00DF5069">
        <w:rPr>
          <w:rFonts w:ascii="Arial Narrow" w:hAnsi="Arial Narrow" w:cs="Arial"/>
        </w:rPr>
        <w:t>.</w:t>
      </w:r>
    </w:p>
    <w:p w14:paraId="2DB1BCA4" w14:textId="4B4A51E0" w:rsidR="0092370B" w:rsidRDefault="0092370B" w:rsidP="0092370B">
      <w:pPr>
        <w:pStyle w:val="CRIDOPOZ2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600CF0">
        <w:rPr>
          <w:rFonts w:ascii="Arial Narrow" w:hAnsi="Arial Narrow"/>
          <w:sz w:val="24"/>
          <w:szCs w:val="24"/>
        </w:rPr>
        <w:t>Zleceniobiorca może korzystać przy realizacji Umowy z podwykonawców, za których ponosi odpowiedzialność jak za działania lub zaniechania własne w sposób określony w Umowie.</w:t>
      </w:r>
    </w:p>
    <w:p w14:paraId="30906BA4" w14:textId="52DF6D46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5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  <w:t>Wynagrodzenie</w:t>
      </w:r>
    </w:p>
    <w:p w14:paraId="3400EA32" w14:textId="5844DF3B" w:rsidR="003E5AE6" w:rsidRPr="00DF5069" w:rsidRDefault="009D49A5" w:rsidP="002B54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DF5069">
        <w:rPr>
          <w:rFonts w:ascii="Arial Narrow" w:hAnsi="Arial Narrow" w:cs="Arial"/>
        </w:rPr>
        <w:t xml:space="preserve"> tytułu </w:t>
      </w:r>
      <w:r>
        <w:rPr>
          <w:rFonts w:ascii="Arial Narrow" w:hAnsi="Arial Narrow" w:cs="Arial"/>
        </w:rPr>
        <w:t xml:space="preserve">świadczenia przez Zleceniobiorcę usług opisanych w </w:t>
      </w:r>
      <w:r w:rsidRPr="00DF5069">
        <w:rPr>
          <w:rFonts w:ascii="Arial Narrow" w:hAnsi="Arial Narrow" w:cs="Arial"/>
        </w:rPr>
        <w:t xml:space="preserve">§ </w:t>
      </w:r>
      <w:r>
        <w:rPr>
          <w:rFonts w:ascii="Arial Narrow" w:hAnsi="Arial Narrow" w:cs="Arial"/>
        </w:rPr>
        <w:t xml:space="preserve">2 ust. 1 </w:t>
      </w:r>
      <w:r w:rsidR="003E5AE6" w:rsidRPr="00DF5069">
        <w:rPr>
          <w:rFonts w:ascii="Arial Narrow" w:hAnsi="Arial Narrow" w:cs="Arial"/>
        </w:rPr>
        <w:t xml:space="preserve">Umowy </w:t>
      </w:r>
      <w:r>
        <w:rPr>
          <w:rFonts w:ascii="Arial Narrow" w:hAnsi="Arial Narrow" w:cs="Arial"/>
        </w:rPr>
        <w:t xml:space="preserve">Zleceniodawca będzie płacił na rzecz Zleceniobiorcy stałe miesięczne wynagrodzenie (abonament) </w:t>
      </w:r>
      <w:r w:rsidR="002B5489">
        <w:rPr>
          <w:rFonts w:ascii="Arial Narrow" w:hAnsi="Arial Narrow" w:cs="Arial"/>
        </w:rPr>
        <w:t xml:space="preserve">w wysokości </w:t>
      </w:r>
      <w:r w:rsidR="003E5AE6" w:rsidRPr="00DF5069">
        <w:rPr>
          <w:rFonts w:ascii="Arial Narrow" w:hAnsi="Arial Narrow" w:cs="Arial"/>
        </w:rPr>
        <w:t xml:space="preserve">……….. (słownie: </w:t>
      </w:r>
      <w:r w:rsidR="003E5AE6" w:rsidRPr="00DF5069">
        <w:rPr>
          <w:rFonts w:ascii="Arial Narrow" w:hAnsi="Arial Narrow" w:cs="Arial"/>
          <w:i/>
        </w:rPr>
        <w:t>…………………………………………………..</w:t>
      </w:r>
      <w:r w:rsidR="003E5AE6" w:rsidRPr="00DF5069">
        <w:rPr>
          <w:rFonts w:ascii="Arial Narrow" w:hAnsi="Arial Narrow" w:cs="Arial"/>
        </w:rPr>
        <w:t xml:space="preserve">) </w:t>
      </w:r>
      <w:r w:rsidR="003E5AE6" w:rsidRPr="00E16EB4">
        <w:rPr>
          <w:rFonts w:ascii="Arial Narrow" w:hAnsi="Arial Narrow" w:cs="Arial"/>
          <w:bCs/>
        </w:rPr>
        <w:t>zł</w:t>
      </w:r>
      <w:r w:rsidR="002B5489" w:rsidRPr="00E16EB4">
        <w:rPr>
          <w:rFonts w:ascii="Arial Narrow" w:hAnsi="Arial Narrow" w:cs="Arial"/>
          <w:bCs/>
        </w:rPr>
        <w:t>.</w:t>
      </w:r>
      <w:r w:rsidR="003E5AE6" w:rsidRPr="00E16EB4">
        <w:rPr>
          <w:rFonts w:ascii="Arial Narrow" w:hAnsi="Arial Narrow" w:cs="Arial"/>
          <w:bCs/>
        </w:rPr>
        <w:t xml:space="preserve"> </w:t>
      </w:r>
      <w:r w:rsidR="002B5489" w:rsidRPr="00E16EB4">
        <w:rPr>
          <w:rFonts w:ascii="Arial Narrow" w:hAnsi="Arial Narrow" w:cs="Arial"/>
          <w:bCs/>
        </w:rPr>
        <w:t>ne</w:t>
      </w:r>
      <w:r w:rsidR="003E5AE6" w:rsidRPr="00E16EB4">
        <w:rPr>
          <w:rFonts w:ascii="Arial Narrow" w:hAnsi="Arial Narrow" w:cs="Arial"/>
          <w:bCs/>
        </w:rPr>
        <w:t>tto</w:t>
      </w:r>
      <w:r w:rsidR="003E5AE6" w:rsidRPr="00DF5069">
        <w:rPr>
          <w:rFonts w:ascii="Arial Narrow" w:hAnsi="Arial Narrow" w:cs="Arial"/>
        </w:rPr>
        <w:t xml:space="preserve">, </w:t>
      </w:r>
      <w:r w:rsidR="002B5489">
        <w:rPr>
          <w:rFonts w:ascii="Arial Narrow" w:hAnsi="Arial Narrow" w:cs="Arial"/>
        </w:rPr>
        <w:t xml:space="preserve">powiększone o podatek VAT zgodnie z obowiązującymi </w:t>
      </w:r>
    </w:p>
    <w:p w14:paraId="2225434D" w14:textId="2E853649" w:rsidR="003E5AE6" w:rsidRPr="00DF5069" w:rsidRDefault="002B5489" w:rsidP="003E5AE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3E5AE6" w:rsidRPr="00DF5069">
        <w:rPr>
          <w:rFonts w:ascii="Arial Narrow" w:hAnsi="Arial Narrow" w:cs="Arial"/>
        </w:rPr>
        <w:t xml:space="preserve">ynagrodzenie </w:t>
      </w:r>
      <w:r>
        <w:rPr>
          <w:rFonts w:ascii="Arial Narrow" w:hAnsi="Arial Narrow" w:cs="Arial"/>
        </w:rPr>
        <w:t>Zleceniobiorcy o</w:t>
      </w:r>
      <w:r w:rsidRPr="00DF5069">
        <w:rPr>
          <w:rFonts w:ascii="Arial Narrow" w:hAnsi="Arial Narrow" w:cs="Arial"/>
        </w:rPr>
        <w:t>kreślone w ust. 1</w:t>
      </w:r>
      <w:r>
        <w:rPr>
          <w:rFonts w:ascii="Arial Narrow" w:hAnsi="Arial Narrow" w:cs="Arial"/>
        </w:rPr>
        <w:t xml:space="preserve"> powyżej </w:t>
      </w:r>
      <w:r w:rsidRPr="00DF5069">
        <w:rPr>
          <w:rFonts w:ascii="Arial Narrow" w:hAnsi="Arial Narrow" w:cs="Arial"/>
        </w:rPr>
        <w:t xml:space="preserve"> </w:t>
      </w:r>
      <w:r w:rsidR="003E5AE6" w:rsidRPr="00DF5069">
        <w:rPr>
          <w:rFonts w:ascii="Arial Narrow" w:hAnsi="Arial Narrow" w:cs="Arial"/>
        </w:rPr>
        <w:t xml:space="preserve">obejmuje wszelkie koszty </w:t>
      </w:r>
      <w:r w:rsidR="003F08D8">
        <w:rPr>
          <w:rFonts w:ascii="Arial Narrow" w:hAnsi="Arial Narrow" w:cs="Arial"/>
        </w:rPr>
        <w:t>Zleceniobiorcy</w:t>
      </w:r>
      <w:r w:rsidR="003E5AE6" w:rsidRPr="00DF5069">
        <w:rPr>
          <w:rFonts w:ascii="Arial Narrow" w:hAnsi="Arial Narrow" w:cs="Arial"/>
        </w:rPr>
        <w:t xml:space="preserve"> niezbędne do </w:t>
      </w:r>
      <w:r w:rsidR="009D49A5">
        <w:rPr>
          <w:rFonts w:ascii="Arial Narrow" w:hAnsi="Arial Narrow" w:cs="Arial"/>
        </w:rPr>
        <w:t>realiz</w:t>
      </w:r>
      <w:r w:rsidR="003E5AE6" w:rsidRPr="00DF5069">
        <w:rPr>
          <w:rFonts w:ascii="Arial Narrow" w:hAnsi="Arial Narrow" w:cs="Arial"/>
        </w:rPr>
        <w:t>acji Umowy, w tym koszty udzielonej licencji, o której mowa w § 1</w:t>
      </w:r>
      <w:r w:rsidR="00E16EB4">
        <w:rPr>
          <w:rFonts w:ascii="Arial Narrow" w:hAnsi="Arial Narrow" w:cs="Arial"/>
        </w:rPr>
        <w:t>0</w:t>
      </w:r>
      <w:r w:rsidR="003E5AE6" w:rsidRPr="00DF5069">
        <w:rPr>
          <w:rFonts w:ascii="Arial Narrow" w:hAnsi="Arial Narrow" w:cs="Arial"/>
        </w:rPr>
        <w:t xml:space="preserve"> </w:t>
      </w:r>
      <w:r w:rsidR="009D49A5">
        <w:rPr>
          <w:rFonts w:ascii="Arial Narrow" w:hAnsi="Arial Narrow" w:cs="Arial"/>
        </w:rPr>
        <w:t>Umowy</w:t>
      </w:r>
      <w:r w:rsidR="003E5AE6" w:rsidRPr="00DF5069">
        <w:rPr>
          <w:rFonts w:ascii="Arial Narrow" w:hAnsi="Arial Narrow" w:cs="Arial"/>
        </w:rPr>
        <w:t xml:space="preserve">.  </w:t>
      </w:r>
    </w:p>
    <w:p w14:paraId="02B8D82F" w14:textId="05AFBB5F" w:rsidR="003E5AE6" w:rsidRPr="00DF5069" w:rsidRDefault="003E5AE6" w:rsidP="003E5AE6">
      <w:pPr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Wynagrodzenie </w:t>
      </w:r>
      <w:r w:rsidR="002B5489">
        <w:rPr>
          <w:rFonts w:ascii="Arial Narrow" w:hAnsi="Arial Narrow" w:cs="Arial"/>
        </w:rPr>
        <w:t xml:space="preserve">płatne będzie </w:t>
      </w:r>
      <w:r w:rsidRPr="00DF5069">
        <w:rPr>
          <w:rFonts w:ascii="Arial Narrow" w:hAnsi="Arial Narrow" w:cs="Arial"/>
        </w:rPr>
        <w:t xml:space="preserve">w terminie </w:t>
      </w:r>
      <w:r w:rsidR="008132F0">
        <w:rPr>
          <w:rFonts w:ascii="Arial Narrow" w:hAnsi="Arial Narrow" w:cs="Arial"/>
        </w:rPr>
        <w:t>7</w:t>
      </w:r>
      <w:r w:rsidRPr="00DF5069">
        <w:rPr>
          <w:rFonts w:ascii="Arial Narrow" w:hAnsi="Arial Narrow" w:cs="Arial"/>
        </w:rPr>
        <w:t xml:space="preserve"> dni od dnia otrzymania przez </w:t>
      </w:r>
      <w:r w:rsidR="003F08D8">
        <w:rPr>
          <w:rFonts w:ascii="Arial Narrow" w:hAnsi="Arial Narrow" w:cs="Arial"/>
        </w:rPr>
        <w:t>Zleceniodawc</w:t>
      </w:r>
      <w:r w:rsidR="002B5489">
        <w:rPr>
          <w:rFonts w:ascii="Arial Narrow" w:hAnsi="Arial Narrow" w:cs="Arial"/>
        </w:rPr>
        <w:t>ę</w:t>
      </w:r>
      <w:r w:rsidRPr="00DF5069">
        <w:rPr>
          <w:rFonts w:ascii="Arial Narrow" w:hAnsi="Arial Narrow" w:cs="Arial"/>
        </w:rPr>
        <w:t xml:space="preserve"> prawidłowo wystawionej faktury, na rachunek bankowy </w:t>
      </w:r>
      <w:r w:rsidR="003F08D8">
        <w:rPr>
          <w:rFonts w:ascii="Arial Narrow" w:hAnsi="Arial Narrow" w:cs="Arial"/>
        </w:rPr>
        <w:t>Zleceniobiorcy</w:t>
      </w:r>
      <w:r w:rsidRPr="00DF5069">
        <w:rPr>
          <w:rFonts w:ascii="Arial Narrow" w:hAnsi="Arial Narrow" w:cs="Arial"/>
        </w:rPr>
        <w:t xml:space="preserve"> wskazany </w:t>
      </w:r>
      <w:r w:rsidR="002B5489">
        <w:rPr>
          <w:rFonts w:ascii="Arial Narrow" w:hAnsi="Arial Narrow" w:cs="Arial"/>
        </w:rPr>
        <w:t>w treści f</w:t>
      </w:r>
      <w:r w:rsidRPr="00DF5069">
        <w:rPr>
          <w:rFonts w:ascii="Arial Narrow" w:hAnsi="Arial Narrow" w:cs="Arial"/>
        </w:rPr>
        <w:t>aktur</w:t>
      </w:r>
      <w:r w:rsidR="002B5489">
        <w:rPr>
          <w:rFonts w:ascii="Arial Narrow" w:hAnsi="Arial Narrow" w:cs="Arial"/>
        </w:rPr>
        <w:t>y</w:t>
      </w:r>
      <w:r w:rsidRPr="00DF5069">
        <w:rPr>
          <w:rFonts w:ascii="Arial Narrow" w:hAnsi="Arial Narrow" w:cs="Arial"/>
        </w:rPr>
        <w:t>.</w:t>
      </w:r>
    </w:p>
    <w:p w14:paraId="084A47B6" w14:textId="42325927" w:rsidR="003E5AE6" w:rsidRPr="00DF5069" w:rsidRDefault="003F08D8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Zleceniodawca</w:t>
      </w:r>
      <w:r w:rsidR="002B5489">
        <w:rPr>
          <w:rFonts w:ascii="Arial Narrow" w:hAnsi="Arial Narrow" w:cs="Arial"/>
        </w:rPr>
        <w:t xml:space="preserve"> </w:t>
      </w:r>
      <w:r w:rsidR="003E5AE6" w:rsidRPr="00DF5069">
        <w:rPr>
          <w:rFonts w:ascii="Arial Narrow" w:hAnsi="Arial Narrow" w:cs="Arial"/>
        </w:rPr>
        <w:t>wyraża zgodę na wystawianie i przesłanie faktur w formie elektronicznej.</w:t>
      </w:r>
    </w:p>
    <w:p w14:paraId="24ADD349" w14:textId="3A6C6079" w:rsidR="003E5AE6" w:rsidRPr="00DF5069" w:rsidRDefault="003E5AE6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W przypadku wystawienia faktury w formie elektronicznej, faktura w formacie pliku PDF zostanie przesłana za pośrednictwem poczty elektronicznej z adresu </w:t>
      </w:r>
      <w:r w:rsidR="003F08D8">
        <w:rPr>
          <w:rFonts w:ascii="Arial Narrow" w:hAnsi="Arial Narrow" w:cs="Arial"/>
        </w:rPr>
        <w:t>Zleceniobiorcy</w:t>
      </w:r>
      <w:r w:rsidRPr="00DF5069">
        <w:rPr>
          <w:rFonts w:ascii="Arial Narrow" w:hAnsi="Arial Narrow" w:cs="Arial"/>
        </w:rPr>
        <w:t xml:space="preserve">: e-mail: </w:t>
      </w:r>
      <w:r w:rsidR="00F70665">
        <w:rPr>
          <w:rFonts w:ascii="Arial Narrow" w:hAnsi="Arial Narrow" w:cs="Arial"/>
        </w:rPr>
        <w:t>kontakt@alertonline.pl</w:t>
      </w:r>
      <w:r w:rsidRPr="00DF5069">
        <w:rPr>
          <w:rFonts w:ascii="Arial Narrow" w:hAnsi="Arial Narrow" w:cs="Arial"/>
        </w:rPr>
        <w:t xml:space="preserve">. na adres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 xml:space="preserve">: e-mail: </w:t>
      </w:r>
      <w:r w:rsidR="002B5489">
        <w:rPr>
          <w:rFonts w:ascii="Arial Narrow" w:hAnsi="Arial Narrow" w:cs="Arial"/>
        </w:rPr>
        <w:t>……………… Z</w:t>
      </w:r>
      <w:r w:rsidR="003F08D8">
        <w:rPr>
          <w:rFonts w:ascii="Arial Narrow" w:hAnsi="Arial Narrow" w:cs="Arial"/>
        </w:rPr>
        <w:t>leceniodawca</w:t>
      </w:r>
      <w:r w:rsidR="002B5489">
        <w:rPr>
          <w:rFonts w:ascii="Arial Narrow" w:hAnsi="Arial Narrow" w:cs="Arial"/>
        </w:rPr>
        <w:t xml:space="preserve"> </w:t>
      </w:r>
      <w:r w:rsidRPr="00DF5069">
        <w:rPr>
          <w:rFonts w:ascii="Arial Narrow" w:hAnsi="Arial Narrow" w:cs="Arial"/>
        </w:rPr>
        <w:t>będzie przyjmował wyłącznie faktury przesłane pomiędzy wskazanymi adresami e-mail.</w:t>
      </w:r>
    </w:p>
    <w:p w14:paraId="3B8F4A89" w14:textId="77777777" w:rsidR="003E5AE6" w:rsidRPr="00DF5069" w:rsidRDefault="003E5AE6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Umowy.</w:t>
      </w:r>
    </w:p>
    <w:p w14:paraId="032B4F1D" w14:textId="55A708E2" w:rsidR="003E5AE6" w:rsidRPr="00DF5069" w:rsidRDefault="003F08D8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Zleceniobiorca</w:t>
      </w:r>
      <w:r w:rsidR="003E5AE6" w:rsidRPr="00DF5069">
        <w:rPr>
          <w:rFonts w:ascii="Arial Narrow" w:hAnsi="Arial Narrow" w:cs="Arial"/>
        </w:rPr>
        <w:t xml:space="preserve"> działając zgodnie z przepisami prawa zapewnia autentyczność pochodzenia oraz integralność treści faktur, wyraźne określenie danych </w:t>
      </w:r>
      <w:r>
        <w:rPr>
          <w:rFonts w:ascii="Arial Narrow" w:hAnsi="Arial Narrow" w:cs="Arial"/>
        </w:rPr>
        <w:t>Zleceniobiorcy</w:t>
      </w:r>
      <w:r w:rsidR="003E5AE6" w:rsidRPr="00DF5069">
        <w:rPr>
          <w:rFonts w:ascii="Arial Narrow" w:hAnsi="Arial Narrow" w:cs="Arial"/>
        </w:rPr>
        <w:t xml:space="preserve"> oraz ponosi pełną odpowiedzialność za faktury przesłane z adresu e-mail, o którym mowa w ust. 7.</w:t>
      </w:r>
    </w:p>
    <w:p w14:paraId="2F86C588" w14:textId="3D91D021" w:rsidR="003E5AE6" w:rsidRPr="00DF5069" w:rsidRDefault="003E5AE6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Za dzień zapłaty wynagrodzenia przyjmuje się dzień obciążenia rachunku bankowego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>.</w:t>
      </w:r>
    </w:p>
    <w:p w14:paraId="6054BC83" w14:textId="77777777" w:rsidR="003E5AE6" w:rsidRPr="00DF5069" w:rsidRDefault="003E5AE6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Płatności dokonuje się w złotych polskich.</w:t>
      </w:r>
    </w:p>
    <w:p w14:paraId="2DD0D0B9" w14:textId="77777777" w:rsidR="003E5AE6" w:rsidRPr="00DF5069" w:rsidRDefault="003E5AE6" w:rsidP="003E5AE6">
      <w:pPr>
        <w:widowControl w:val="0"/>
        <w:numPr>
          <w:ilvl w:val="0"/>
          <w:numId w:val="3"/>
        </w:numPr>
        <w:adjustRightInd w:val="0"/>
        <w:spacing w:line="276" w:lineRule="auto"/>
        <w:jc w:val="both"/>
        <w:textAlignment w:val="baseline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Faktura będzie wystawiona na:</w:t>
      </w:r>
    </w:p>
    <w:p w14:paraId="3EE40899" w14:textId="2D3F581F" w:rsidR="003E5AE6" w:rsidRPr="00DF5069" w:rsidRDefault="00C66415" w:rsidP="003E5AE6">
      <w:pPr>
        <w:spacing w:line="276" w:lineRule="auto"/>
        <w:ind w:left="360" w:firstLine="6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NAZWA Podmiotu</w:t>
      </w:r>
      <w:r w:rsidR="003E5AE6" w:rsidRPr="00DF5069">
        <w:rPr>
          <w:rFonts w:ascii="Arial Narrow" w:hAnsi="Arial Narrow" w:cs="Arial"/>
        </w:rPr>
        <w:t xml:space="preserve">, </w:t>
      </w:r>
    </w:p>
    <w:p w14:paraId="4FC2FF7E" w14:textId="09131ED0" w:rsidR="002B5489" w:rsidRDefault="003E5AE6" w:rsidP="003E5AE6">
      <w:pPr>
        <w:spacing w:line="276" w:lineRule="auto"/>
        <w:ind w:left="360" w:firstLine="66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ul. </w:t>
      </w:r>
      <w:r w:rsidR="00C66415">
        <w:rPr>
          <w:rFonts w:ascii="Arial Narrow" w:hAnsi="Arial Narrow" w:cs="Arial"/>
        </w:rPr>
        <w:t>…………………</w:t>
      </w:r>
      <w:r w:rsidR="002B5489">
        <w:rPr>
          <w:rFonts w:ascii="Arial Narrow" w:hAnsi="Arial Narrow" w:cs="Arial"/>
        </w:rPr>
        <w:t xml:space="preserve">, kod pocztowy </w:t>
      </w:r>
      <w:r w:rsidR="00C66415">
        <w:rPr>
          <w:rFonts w:ascii="Arial Narrow" w:hAnsi="Arial Narrow" w:cs="Arial"/>
        </w:rPr>
        <w:t>……….</w:t>
      </w:r>
      <w:r w:rsidRPr="00DF5069">
        <w:rPr>
          <w:rFonts w:ascii="Arial Narrow" w:hAnsi="Arial Narrow" w:cs="Arial"/>
        </w:rPr>
        <w:t xml:space="preserve">, </w:t>
      </w:r>
      <w:r w:rsidR="002B5489">
        <w:rPr>
          <w:rFonts w:ascii="Arial Narrow" w:hAnsi="Arial Narrow" w:cs="Arial"/>
        </w:rPr>
        <w:t>miejscowość</w:t>
      </w:r>
      <w:r w:rsidR="00F70665">
        <w:rPr>
          <w:rFonts w:ascii="Arial Narrow" w:hAnsi="Arial Narrow" w:cs="Arial"/>
        </w:rPr>
        <w:t xml:space="preserve"> </w:t>
      </w:r>
      <w:r w:rsidR="00C66415">
        <w:rPr>
          <w:rFonts w:ascii="Arial Narrow" w:hAnsi="Arial Narrow" w:cs="Arial"/>
        </w:rPr>
        <w:t>……….</w:t>
      </w:r>
    </w:p>
    <w:p w14:paraId="77AFE9E3" w14:textId="3FB5501E" w:rsidR="003E5AE6" w:rsidRPr="00DF5069" w:rsidRDefault="003E5AE6" w:rsidP="003E5AE6">
      <w:pPr>
        <w:spacing w:line="276" w:lineRule="auto"/>
        <w:ind w:left="360" w:firstLine="66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NIP:</w:t>
      </w:r>
      <w:r w:rsidR="002B5489">
        <w:rPr>
          <w:rFonts w:ascii="Arial Narrow" w:hAnsi="Arial Narrow" w:cs="Arial"/>
        </w:rPr>
        <w:t xml:space="preserve"> ………………</w:t>
      </w:r>
    </w:p>
    <w:p w14:paraId="32ACB342" w14:textId="1B4B0CDF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6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  <w:t>Kary umowne</w:t>
      </w:r>
      <w:r w:rsidR="0076045E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i odpowiedzialność </w:t>
      </w:r>
    </w:p>
    <w:p w14:paraId="2665C651" w14:textId="77777777" w:rsidR="003E5AE6" w:rsidRPr="00DF5069" w:rsidRDefault="003E5AE6" w:rsidP="003E5AE6">
      <w:pPr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 Narrow" w:eastAsia="Calibri" w:hAnsi="Arial Narrow" w:cs="Arial"/>
          <w:lang w:eastAsia="en-US"/>
        </w:rPr>
      </w:pPr>
      <w:r w:rsidRPr="00DF5069">
        <w:rPr>
          <w:rFonts w:ascii="Arial Narrow" w:eastAsia="Calibri" w:hAnsi="Arial Narrow" w:cs="Arial"/>
          <w:lang w:eastAsia="en-US"/>
        </w:rPr>
        <w:t xml:space="preserve">Strony ustalają odpowiedzialność za niewykonanie lub nienależyte wykonanie Umowy </w:t>
      </w:r>
      <w:r w:rsidRPr="00DF5069">
        <w:rPr>
          <w:rFonts w:ascii="Arial Narrow" w:eastAsia="Calibri" w:hAnsi="Arial Narrow" w:cs="Arial"/>
          <w:lang w:eastAsia="en-US"/>
        </w:rPr>
        <w:br/>
        <w:t>w formie kar umownych.</w:t>
      </w:r>
    </w:p>
    <w:p w14:paraId="2879A7C9" w14:textId="3A89A2CC" w:rsidR="003E5AE6" w:rsidRPr="00925265" w:rsidRDefault="003F08D8" w:rsidP="00925265">
      <w:pPr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 Narrow" w:eastAsia="Calibri" w:hAnsi="Arial Narrow" w:cs="Arial"/>
          <w:lang w:eastAsia="en-US"/>
        </w:rPr>
      </w:pPr>
      <w:r w:rsidRPr="00925265">
        <w:rPr>
          <w:rFonts w:ascii="Arial Narrow" w:eastAsia="Calibri" w:hAnsi="Arial Narrow" w:cs="Arial"/>
          <w:lang w:eastAsia="en-US"/>
        </w:rPr>
        <w:t>Zleceniodawca</w:t>
      </w:r>
      <w:r w:rsidR="00925265" w:rsidRPr="00925265">
        <w:rPr>
          <w:rFonts w:ascii="Arial Narrow" w:eastAsia="Calibri" w:hAnsi="Arial Narrow" w:cs="Arial"/>
          <w:lang w:eastAsia="en-US"/>
        </w:rPr>
        <w:t xml:space="preserve"> 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naliczy </w:t>
      </w:r>
      <w:r w:rsidRPr="00925265">
        <w:rPr>
          <w:rFonts w:ascii="Arial Narrow" w:eastAsia="Calibri" w:hAnsi="Arial Narrow" w:cs="Arial"/>
          <w:lang w:eastAsia="en-US"/>
        </w:rPr>
        <w:t>Zleceniobiorcy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 kar</w:t>
      </w:r>
      <w:r w:rsidR="00925265">
        <w:rPr>
          <w:rFonts w:ascii="Arial Narrow" w:eastAsia="Calibri" w:hAnsi="Arial Narrow" w:cs="Arial"/>
          <w:lang w:eastAsia="en-US"/>
        </w:rPr>
        <w:t>ę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 umown</w:t>
      </w:r>
      <w:r w:rsidR="00925265">
        <w:rPr>
          <w:rFonts w:ascii="Arial Narrow" w:eastAsia="Calibri" w:hAnsi="Arial Narrow" w:cs="Arial"/>
          <w:lang w:eastAsia="en-US"/>
        </w:rPr>
        <w:t>ą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 w przypadk</w:t>
      </w:r>
      <w:r w:rsidR="00925265" w:rsidRPr="00925265">
        <w:rPr>
          <w:rFonts w:ascii="Arial Narrow" w:eastAsia="Calibri" w:hAnsi="Arial Narrow" w:cs="Arial"/>
          <w:lang w:eastAsia="en-US"/>
        </w:rPr>
        <w:t>u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 niedostępnoś</w:t>
      </w:r>
      <w:r w:rsidR="00925265">
        <w:rPr>
          <w:rFonts w:ascii="Arial Narrow" w:eastAsia="Calibri" w:hAnsi="Arial Narrow" w:cs="Arial"/>
          <w:lang w:eastAsia="en-US"/>
        </w:rPr>
        <w:t>ci Panelu Administracyjnego AlertOnline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 </w:t>
      </w:r>
      <w:r w:rsidRPr="00925265">
        <w:rPr>
          <w:rFonts w:ascii="Arial Narrow" w:eastAsia="Calibri" w:hAnsi="Arial Narrow" w:cs="Arial"/>
          <w:lang w:eastAsia="en-US"/>
        </w:rPr>
        <w:t>Zleceniodawcy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 w innych sytuacjach aniżeli dozwolone postanowieniem § 4 ust. </w:t>
      </w:r>
      <w:r w:rsidR="00925265">
        <w:rPr>
          <w:rFonts w:ascii="Arial Narrow" w:eastAsia="Calibri" w:hAnsi="Arial Narrow" w:cs="Arial"/>
          <w:lang w:eastAsia="en-US"/>
        </w:rPr>
        <w:t>8</w:t>
      </w:r>
      <w:r w:rsidR="003E5AE6" w:rsidRPr="00925265">
        <w:rPr>
          <w:rFonts w:ascii="Arial Narrow" w:eastAsia="Calibri" w:hAnsi="Arial Narrow" w:cs="Arial"/>
          <w:lang w:eastAsia="en-US"/>
        </w:rPr>
        <w:t>-</w:t>
      </w:r>
      <w:r w:rsidR="00925265">
        <w:rPr>
          <w:rFonts w:ascii="Arial Narrow" w:eastAsia="Calibri" w:hAnsi="Arial Narrow" w:cs="Arial"/>
          <w:lang w:eastAsia="en-US"/>
        </w:rPr>
        <w:t xml:space="preserve">10,w wysokości </w:t>
      </w:r>
      <w:r w:rsidR="00080783">
        <w:rPr>
          <w:rFonts w:ascii="Arial Narrow" w:eastAsia="Calibri" w:hAnsi="Arial Narrow" w:cs="Arial"/>
          <w:lang w:eastAsia="en-US"/>
        </w:rPr>
        <w:t>0,10</w:t>
      </w:r>
      <w:r w:rsidR="00925265">
        <w:rPr>
          <w:rFonts w:ascii="Arial Narrow" w:eastAsia="Calibri" w:hAnsi="Arial Narrow" w:cs="Arial"/>
          <w:lang w:eastAsia="en-US"/>
        </w:rPr>
        <w:t xml:space="preserve"> % abonamentu miesięcznego</w:t>
      </w:r>
      <w:r w:rsidR="00E16EB4">
        <w:rPr>
          <w:rFonts w:ascii="Arial Narrow" w:eastAsia="Calibri" w:hAnsi="Arial Narrow" w:cs="Arial"/>
          <w:lang w:eastAsia="en-US"/>
        </w:rPr>
        <w:t xml:space="preserve">, o którym mowa w </w:t>
      </w:r>
      <w:r w:rsidR="00E16EB4" w:rsidRPr="00925265">
        <w:rPr>
          <w:rFonts w:ascii="Arial Narrow" w:eastAsia="Calibri" w:hAnsi="Arial Narrow" w:cs="Arial"/>
          <w:lang w:eastAsia="en-US"/>
        </w:rPr>
        <w:t>§</w:t>
      </w:r>
      <w:r w:rsidR="00E16EB4">
        <w:rPr>
          <w:rFonts w:ascii="Arial Narrow" w:eastAsia="Calibri" w:hAnsi="Arial Narrow" w:cs="Arial"/>
          <w:lang w:eastAsia="en-US"/>
        </w:rPr>
        <w:t xml:space="preserve"> 5 ust. 1 Umowy,</w:t>
      </w:r>
      <w:r w:rsidR="00925265">
        <w:rPr>
          <w:rFonts w:ascii="Arial Narrow" w:eastAsia="Calibri" w:hAnsi="Arial Narrow" w:cs="Arial"/>
          <w:lang w:eastAsia="en-US"/>
        </w:rPr>
        <w:t xml:space="preserve"> </w:t>
      </w:r>
      <w:r w:rsidR="003E5AE6" w:rsidRPr="00925265">
        <w:rPr>
          <w:rFonts w:ascii="Arial Narrow" w:eastAsia="Calibri" w:hAnsi="Arial Narrow" w:cs="Arial"/>
          <w:lang w:eastAsia="en-US"/>
        </w:rPr>
        <w:t xml:space="preserve">za każdą rozpoczętą godzinę powyżej dopuszczonych przez </w:t>
      </w:r>
      <w:r w:rsidRPr="00925265">
        <w:rPr>
          <w:rFonts w:ascii="Arial Narrow" w:eastAsia="Calibri" w:hAnsi="Arial Narrow" w:cs="Arial"/>
          <w:lang w:eastAsia="en-US"/>
        </w:rPr>
        <w:t>Zleceniodawc</w:t>
      </w:r>
      <w:r w:rsidR="00925265">
        <w:rPr>
          <w:rFonts w:ascii="Arial Narrow" w:eastAsia="Calibri" w:hAnsi="Arial Narrow" w:cs="Arial"/>
          <w:lang w:eastAsia="en-US"/>
        </w:rPr>
        <w:t>ę.</w:t>
      </w:r>
    </w:p>
    <w:p w14:paraId="2527E0A0" w14:textId="263001D3" w:rsidR="003E5AE6" w:rsidRPr="00DF5069" w:rsidRDefault="00925265" w:rsidP="003E5AE6">
      <w:pPr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przypadku naliczenia przez Zleceniodawcę kary umownej, o której mowa w ust. 2 powyżej Zleceniodawca wystawi Zleceniobiorcy </w:t>
      </w:r>
      <w:r w:rsidR="003E5AE6" w:rsidRPr="00DF5069">
        <w:rPr>
          <w:rFonts w:ascii="Arial Narrow" w:hAnsi="Arial Narrow" w:cs="Arial"/>
        </w:rPr>
        <w:t>no</w:t>
      </w:r>
      <w:r>
        <w:rPr>
          <w:rFonts w:ascii="Arial Narrow" w:hAnsi="Arial Narrow" w:cs="Arial"/>
        </w:rPr>
        <w:t>tę</w:t>
      </w:r>
      <w:r w:rsidR="003E5AE6" w:rsidRPr="00DF5069">
        <w:rPr>
          <w:rFonts w:ascii="Arial Narrow" w:hAnsi="Arial Narrow" w:cs="Arial"/>
        </w:rPr>
        <w:t xml:space="preserve"> obciążeniow</w:t>
      </w:r>
      <w:r>
        <w:rPr>
          <w:rFonts w:ascii="Arial Narrow" w:hAnsi="Arial Narrow" w:cs="Arial"/>
        </w:rPr>
        <w:t>ą</w:t>
      </w:r>
      <w:r w:rsidR="003E5AE6" w:rsidRPr="00DF5069">
        <w:rPr>
          <w:rFonts w:ascii="Arial Narrow" w:hAnsi="Arial Narrow" w:cs="Arial"/>
        </w:rPr>
        <w:t>.</w:t>
      </w:r>
    </w:p>
    <w:p w14:paraId="05E113C0" w14:textId="2F9B34D8" w:rsidR="003E5AE6" w:rsidRPr="00DF5069" w:rsidRDefault="003E5AE6" w:rsidP="003E5AE6">
      <w:pPr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lastRenderedPageBreak/>
        <w:t>Termin zapłaty kar</w:t>
      </w:r>
      <w:r w:rsidR="00925265">
        <w:rPr>
          <w:rFonts w:ascii="Arial Narrow" w:hAnsi="Arial Narrow" w:cs="Arial"/>
        </w:rPr>
        <w:t>y</w:t>
      </w:r>
      <w:r w:rsidRPr="00DF5069">
        <w:rPr>
          <w:rFonts w:ascii="Arial Narrow" w:hAnsi="Arial Narrow" w:cs="Arial"/>
        </w:rPr>
        <w:t xml:space="preserve"> umown</w:t>
      </w:r>
      <w:r w:rsidR="00925265">
        <w:rPr>
          <w:rFonts w:ascii="Arial Narrow" w:hAnsi="Arial Narrow" w:cs="Arial"/>
        </w:rPr>
        <w:t>ej wynosi 7</w:t>
      </w:r>
      <w:r w:rsidRPr="00DF5069">
        <w:rPr>
          <w:rFonts w:ascii="Arial Narrow" w:hAnsi="Arial Narrow" w:cs="Arial"/>
        </w:rPr>
        <w:t xml:space="preserve"> dni od dnia doręczenia noty </w:t>
      </w:r>
      <w:r w:rsidR="003F08D8">
        <w:rPr>
          <w:rFonts w:ascii="Arial Narrow" w:hAnsi="Arial Narrow" w:cs="Arial"/>
        </w:rPr>
        <w:t>Zleceniobiorcy</w:t>
      </w:r>
      <w:r w:rsidRPr="00DF5069">
        <w:rPr>
          <w:rFonts w:ascii="Arial Narrow" w:hAnsi="Arial Narrow" w:cs="Arial"/>
        </w:rPr>
        <w:t xml:space="preserve">. Doręczenie może odbyć się za pośrednictwem operatora pocztowego, kuriera, osobiście lub za pośrednictwem poczty elektronicznej, na adres wskazany </w:t>
      </w:r>
      <w:r w:rsidRPr="00DF5069">
        <w:rPr>
          <w:rFonts w:ascii="Arial Narrow" w:hAnsi="Arial Narrow" w:cs="Arial"/>
          <w:snapToGrid w:val="0"/>
        </w:rPr>
        <w:t xml:space="preserve">w trybie bieżącego współdziałania, opisanego w </w:t>
      </w:r>
      <w:r w:rsidRPr="00DF5069">
        <w:rPr>
          <w:rFonts w:ascii="Arial Narrow" w:hAnsi="Arial Narrow" w:cs="Arial"/>
        </w:rPr>
        <w:t>§ 12</w:t>
      </w:r>
      <w:r w:rsidR="00925265">
        <w:rPr>
          <w:rFonts w:ascii="Arial Narrow" w:hAnsi="Arial Narrow" w:cs="Arial"/>
        </w:rPr>
        <w:t xml:space="preserve"> Umowy</w:t>
      </w:r>
      <w:r w:rsidRPr="00DF5069">
        <w:rPr>
          <w:rFonts w:ascii="Arial Narrow" w:hAnsi="Arial Narrow" w:cs="Arial"/>
        </w:rPr>
        <w:t>.</w:t>
      </w:r>
    </w:p>
    <w:p w14:paraId="1506D7D3" w14:textId="4E481AFF" w:rsidR="003E5AE6" w:rsidRPr="00DF5069" w:rsidRDefault="003E5AE6" w:rsidP="003E5AE6">
      <w:pPr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Kary umowne naliczane mogą być do 10% wysokości wynagrodzenia określonego </w:t>
      </w:r>
      <w:r w:rsidRPr="00DF5069">
        <w:rPr>
          <w:rFonts w:ascii="Arial Narrow" w:hAnsi="Arial Narrow" w:cs="Arial"/>
        </w:rPr>
        <w:br/>
        <w:t xml:space="preserve">w § </w:t>
      </w:r>
      <w:r w:rsidR="00E16EB4">
        <w:rPr>
          <w:rFonts w:ascii="Arial Narrow" w:hAnsi="Arial Narrow" w:cs="Arial"/>
        </w:rPr>
        <w:t>5</w:t>
      </w:r>
      <w:r w:rsidRPr="00DF5069">
        <w:rPr>
          <w:rFonts w:ascii="Arial Narrow" w:hAnsi="Arial Narrow" w:cs="Arial"/>
        </w:rPr>
        <w:t xml:space="preserve"> ust. 1</w:t>
      </w:r>
      <w:r w:rsidR="00E70E84">
        <w:rPr>
          <w:rFonts w:ascii="Arial Narrow" w:hAnsi="Arial Narrow" w:cs="Arial"/>
        </w:rPr>
        <w:t xml:space="preserve"> Umowy</w:t>
      </w:r>
    </w:p>
    <w:p w14:paraId="4292803C" w14:textId="1AE79166" w:rsidR="003E5AE6" w:rsidRDefault="003F08D8" w:rsidP="003E5AE6">
      <w:pPr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Zleceniodawca</w:t>
      </w:r>
      <w:r w:rsidR="003E5AE6" w:rsidRPr="00DF5069">
        <w:rPr>
          <w:rFonts w:ascii="Arial Narrow" w:hAnsi="Arial Narrow" w:cs="Arial"/>
        </w:rPr>
        <w:t xml:space="preserve"> zastrzega sobie prawo do dochodzenia odszkodowania przewyższającego wysokość zastrzeżonych kar umownych na zasadach ogólnych.</w:t>
      </w:r>
    </w:p>
    <w:p w14:paraId="5E13A170" w14:textId="44FFB556" w:rsidR="0076045E" w:rsidRDefault="0076045E" w:rsidP="0076045E">
      <w:pPr>
        <w:pStyle w:val="CRIDOPOZ2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76045E">
        <w:rPr>
          <w:rFonts w:ascii="Arial Narrow" w:hAnsi="Arial Narrow"/>
          <w:sz w:val="24"/>
          <w:szCs w:val="24"/>
        </w:rPr>
        <w:t xml:space="preserve">Odpowiedzialność </w:t>
      </w:r>
      <w:r>
        <w:rPr>
          <w:rFonts w:ascii="Arial Narrow" w:hAnsi="Arial Narrow"/>
          <w:sz w:val="24"/>
          <w:szCs w:val="24"/>
        </w:rPr>
        <w:t>Zleceniobiorcy z</w:t>
      </w:r>
      <w:r w:rsidRPr="0076045E">
        <w:rPr>
          <w:rFonts w:ascii="Arial Narrow" w:hAnsi="Arial Narrow"/>
          <w:sz w:val="24"/>
          <w:szCs w:val="24"/>
        </w:rPr>
        <w:t xml:space="preserve"> tytułu wykonywania niniejszej Umowy, niezależne od podstawy prawnej, ograniczona jest do szkód rzeczywistych (utracone korzyści zostają wyłączone) i do wynagrodzenia za ostatni miesiąc świadczenia usług.</w:t>
      </w:r>
    </w:p>
    <w:p w14:paraId="6B5AD368" w14:textId="62971AA3" w:rsidR="00080783" w:rsidRPr="0076045E" w:rsidRDefault="00080783" w:rsidP="0076045E">
      <w:pPr>
        <w:pStyle w:val="CRIDOPOZ2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Zleceniodawca w każdym czasie trwania </w:t>
      </w:r>
      <w:r w:rsidR="004E7937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mowy ma prawo do kontroli bezpieczeństwa danych</w:t>
      </w:r>
      <w:r w:rsidR="004E7937">
        <w:rPr>
          <w:rFonts w:ascii="Arial Narrow" w:hAnsi="Arial Narrow"/>
          <w:sz w:val="24"/>
          <w:szCs w:val="24"/>
        </w:rPr>
        <w:t>, tj.</w:t>
      </w:r>
      <w:r>
        <w:rPr>
          <w:rFonts w:ascii="Arial Narrow" w:hAnsi="Arial Narrow"/>
          <w:sz w:val="24"/>
          <w:szCs w:val="24"/>
        </w:rPr>
        <w:t xml:space="preserve"> w jaki sposób zabezpiecza je Zleceniobiorca. </w:t>
      </w:r>
    </w:p>
    <w:p w14:paraId="1E2012E8" w14:textId="3DB324EE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7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  <w:t>Poufność informacji</w:t>
      </w:r>
    </w:p>
    <w:p w14:paraId="4F8208F3" w14:textId="7AFA9C99" w:rsidR="003E5AE6" w:rsidRPr="00DF5069" w:rsidRDefault="003E5AE6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Z zastrzeżeniem postanowienia ust. 2, </w:t>
      </w:r>
      <w:r w:rsidR="00E70E84">
        <w:rPr>
          <w:rFonts w:ascii="Arial Narrow" w:hAnsi="Arial Narrow" w:cs="Arial"/>
        </w:rPr>
        <w:t>Strony z</w:t>
      </w:r>
      <w:r w:rsidRPr="00DF5069">
        <w:rPr>
          <w:rFonts w:ascii="Arial Narrow" w:hAnsi="Arial Narrow" w:cs="Arial"/>
        </w:rPr>
        <w:t>obowiązuj</w:t>
      </w:r>
      <w:r w:rsidR="00E70E84">
        <w:rPr>
          <w:rFonts w:ascii="Arial Narrow" w:hAnsi="Arial Narrow" w:cs="Arial"/>
        </w:rPr>
        <w:t>ą</w:t>
      </w:r>
      <w:r w:rsidRPr="00DF5069">
        <w:rPr>
          <w:rFonts w:ascii="Arial Narrow" w:hAnsi="Arial Narrow" w:cs="Arial"/>
        </w:rPr>
        <w:t xml:space="preserve"> się do zachowania w poufności wszelkich danych i informacji uzyskanych w jakikolwiek sposób (zamierzony lub przypadkowy) w związku z </w:t>
      </w:r>
      <w:r w:rsidR="0000569F">
        <w:rPr>
          <w:rFonts w:ascii="Arial Narrow" w:hAnsi="Arial Narrow" w:cs="Arial"/>
        </w:rPr>
        <w:t xml:space="preserve">zawarciem i </w:t>
      </w:r>
      <w:r w:rsidRPr="00DF5069">
        <w:rPr>
          <w:rFonts w:ascii="Arial Narrow" w:hAnsi="Arial Narrow" w:cs="Arial"/>
        </w:rPr>
        <w:t>wykonywaniem Umowy, bez względu na sposób i formę ich przekazania, nazywanych dalej łącznie „Informacjami Poufnymi”.</w:t>
      </w:r>
      <w:r w:rsidR="0036573D">
        <w:rPr>
          <w:rFonts w:ascii="Arial Narrow" w:hAnsi="Arial Narrow" w:cs="Arial"/>
        </w:rPr>
        <w:t xml:space="preserve"> </w:t>
      </w:r>
    </w:p>
    <w:p w14:paraId="4FA953A3" w14:textId="5E5F2100" w:rsidR="00637994" w:rsidRPr="00E077A2" w:rsidRDefault="00637994" w:rsidP="00283DEF">
      <w:pPr>
        <w:pStyle w:val="NormalnyWeb"/>
        <w:numPr>
          <w:ilvl w:val="0"/>
          <w:numId w:val="17"/>
        </w:numPr>
        <w:spacing w:before="0" w:beforeAutospacing="0" w:after="0" w:afterAutospacing="0"/>
        <w:ind w:right="-432"/>
        <w:jc w:val="both"/>
        <w:rPr>
          <w:rFonts w:ascii="Arial Narrow" w:hAnsi="Arial Narrow" w:cs="Arial"/>
          <w:color w:val="2D2D00"/>
        </w:rPr>
      </w:pPr>
      <w:r w:rsidRPr="00283DEF">
        <w:rPr>
          <w:rFonts w:ascii="Arial Narrow" w:hAnsi="Arial Narrow" w:cs="Arial"/>
          <w:color w:val="313100"/>
        </w:rPr>
        <w:t xml:space="preserve">Informacje </w:t>
      </w:r>
      <w:r w:rsidRPr="00283DEF">
        <w:rPr>
          <w:rFonts w:ascii="Arial Narrow" w:hAnsi="Arial Narrow" w:cs="Arial"/>
          <w:color w:val="2E2E00"/>
        </w:rPr>
        <w:t xml:space="preserve">Poufne stanowią </w:t>
      </w:r>
      <w:r w:rsidRPr="00283DEF">
        <w:rPr>
          <w:rFonts w:ascii="Arial Narrow" w:hAnsi="Arial Narrow" w:cs="Arial"/>
          <w:color w:val="121200"/>
        </w:rPr>
        <w:t xml:space="preserve">w </w:t>
      </w:r>
      <w:r w:rsidRPr="00283DEF">
        <w:rPr>
          <w:rFonts w:ascii="Arial Narrow" w:hAnsi="Arial Narrow" w:cs="Arial"/>
          <w:color w:val="2C2C00"/>
        </w:rPr>
        <w:t xml:space="preserve">szczególności </w:t>
      </w:r>
      <w:r w:rsidRPr="00283DEF">
        <w:rPr>
          <w:rFonts w:ascii="Arial Narrow" w:hAnsi="Arial Narrow" w:cs="Arial"/>
          <w:color w:val="2F2F00"/>
        </w:rPr>
        <w:t>wszelkie informacje</w:t>
      </w:r>
      <w:r w:rsidRPr="00283DEF">
        <w:rPr>
          <w:rFonts w:ascii="Arial Narrow" w:hAnsi="Arial Narrow" w:cs="Arial"/>
          <w:color w:val="FCFC00"/>
        </w:rPr>
        <w:t xml:space="preserve">, </w:t>
      </w:r>
      <w:r w:rsidRPr="00283DEF">
        <w:rPr>
          <w:rFonts w:ascii="Arial Narrow" w:hAnsi="Arial Narrow" w:cs="Arial"/>
          <w:color w:val="0C0C00"/>
        </w:rPr>
        <w:t xml:space="preserve">niezależnie </w:t>
      </w:r>
      <w:r w:rsidRPr="00283DEF">
        <w:rPr>
          <w:rFonts w:ascii="Arial Narrow" w:hAnsi="Arial Narrow" w:cs="Arial"/>
          <w:color w:val="1D1D00"/>
        </w:rPr>
        <w:t xml:space="preserve">od </w:t>
      </w:r>
      <w:r w:rsidRPr="00283DEF">
        <w:rPr>
          <w:rFonts w:ascii="Arial Narrow" w:hAnsi="Arial Narrow" w:cs="Arial"/>
          <w:color w:val="191900"/>
        </w:rPr>
        <w:t xml:space="preserve">formy </w:t>
      </w:r>
      <w:r w:rsidRPr="00283DEF">
        <w:rPr>
          <w:rFonts w:ascii="Arial Narrow" w:hAnsi="Arial Narrow" w:cs="Arial"/>
          <w:color w:val="6C6C00"/>
        </w:rPr>
        <w:t xml:space="preserve">i </w:t>
      </w:r>
      <w:r w:rsidRPr="00283DEF">
        <w:rPr>
          <w:rFonts w:ascii="Arial Narrow" w:hAnsi="Arial Narrow" w:cs="Arial"/>
          <w:color w:val="1D1D00"/>
        </w:rPr>
        <w:t xml:space="preserve">sposobu </w:t>
      </w:r>
      <w:r w:rsidRPr="00283DEF">
        <w:rPr>
          <w:rFonts w:ascii="Arial Narrow" w:hAnsi="Arial Narrow" w:cs="Arial"/>
          <w:color w:val="3C3C00"/>
        </w:rPr>
        <w:t xml:space="preserve">ich </w:t>
      </w:r>
      <w:r w:rsidRPr="00283DEF">
        <w:rPr>
          <w:rFonts w:ascii="Arial Narrow" w:hAnsi="Arial Narrow" w:cs="Arial"/>
          <w:color w:val="434300"/>
        </w:rPr>
        <w:t xml:space="preserve">utrwalenia </w:t>
      </w:r>
      <w:r w:rsidRPr="00283DEF">
        <w:rPr>
          <w:rFonts w:ascii="Arial Narrow" w:hAnsi="Arial Narrow" w:cs="Arial"/>
          <w:color w:val="121200"/>
        </w:rPr>
        <w:t xml:space="preserve">i </w:t>
      </w:r>
      <w:r w:rsidRPr="00E077A2">
        <w:rPr>
          <w:rFonts w:ascii="Arial Narrow" w:hAnsi="Arial Narrow" w:cs="Arial"/>
          <w:color w:val="2D2D00"/>
        </w:rPr>
        <w:t xml:space="preserve">udostępnienia o charakterze biznesowym, handlowym, prawnym, finansowym, operacyjnym, technologicznym oraz koncepcje graficzne, niekonwencjonalne autorskie rozwiązania informatyczne, marketingowe, technologiczne, funkcjonalne lub kreatywne (koncepcje, idee, kreacje), w tym informacje o </w:t>
      </w:r>
      <w:r w:rsidR="00283DEF" w:rsidRPr="00E077A2">
        <w:rPr>
          <w:rFonts w:ascii="Arial Narrow" w:hAnsi="Arial Narrow" w:cs="Arial"/>
          <w:color w:val="2D2D00"/>
        </w:rPr>
        <w:t xml:space="preserve">indywidualnie uzgodnionych przez Strony warunkach handlowych świadczenia Usługi, </w:t>
      </w:r>
      <w:r w:rsidRPr="00E077A2">
        <w:rPr>
          <w:rFonts w:ascii="Arial Narrow" w:hAnsi="Arial Narrow" w:cs="Arial"/>
          <w:color w:val="2D2D00"/>
        </w:rPr>
        <w:t>przekazane przez którąkolwiek ze Stron, zarówno w formie pisemnej (w tym elektronicznej), jak i ustnej, w związku z wykonywaniem Umowy. </w:t>
      </w:r>
    </w:p>
    <w:p w14:paraId="2DFA8522" w14:textId="0D533FE8" w:rsidR="00637994" w:rsidRPr="00283DEF" w:rsidRDefault="00637994" w:rsidP="00637994">
      <w:pPr>
        <w:pStyle w:val="NormalnyWeb"/>
        <w:numPr>
          <w:ilvl w:val="0"/>
          <w:numId w:val="17"/>
        </w:numPr>
        <w:spacing w:before="0" w:beforeAutospacing="0" w:after="0" w:afterAutospacing="0"/>
        <w:ind w:right="-480"/>
        <w:jc w:val="both"/>
        <w:rPr>
          <w:rFonts w:ascii="Arial Narrow" w:hAnsi="Arial Narrow"/>
        </w:rPr>
      </w:pPr>
      <w:r w:rsidRPr="00283DEF">
        <w:rPr>
          <w:rFonts w:ascii="Arial Narrow" w:hAnsi="Arial Narrow" w:cs="Arial"/>
          <w:color w:val="2C2C00"/>
        </w:rPr>
        <w:t xml:space="preserve">Przyjmuje </w:t>
      </w:r>
      <w:r w:rsidRPr="00283DEF">
        <w:rPr>
          <w:rFonts w:ascii="Arial Narrow" w:hAnsi="Arial Narrow" w:cs="Arial"/>
          <w:color w:val="373700"/>
        </w:rPr>
        <w:t>się</w:t>
      </w:r>
      <w:r w:rsidRPr="00283DEF">
        <w:rPr>
          <w:rFonts w:ascii="Arial Narrow" w:hAnsi="Arial Narrow" w:cs="Arial"/>
          <w:color w:val="F4F400"/>
        </w:rPr>
        <w:t xml:space="preserve">, </w:t>
      </w:r>
      <w:r w:rsidRPr="00283DEF">
        <w:rPr>
          <w:rFonts w:ascii="Arial Narrow" w:hAnsi="Arial Narrow" w:cs="Arial"/>
          <w:color w:val="353500"/>
        </w:rPr>
        <w:t xml:space="preserve">że </w:t>
      </w:r>
      <w:r w:rsidRPr="00283DEF">
        <w:rPr>
          <w:rFonts w:ascii="Arial Narrow" w:hAnsi="Arial Narrow" w:cs="Arial"/>
          <w:color w:val="282800"/>
        </w:rPr>
        <w:t xml:space="preserve">każda </w:t>
      </w:r>
      <w:r w:rsidRPr="00283DEF">
        <w:rPr>
          <w:rFonts w:ascii="Arial Narrow" w:hAnsi="Arial Narrow" w:cs="Arial"/>
          <w:color w:val="2D2D00"/>
        </w:rPr>
        <w:t>informacja</w:t>
      </w:r>
      <w:r w:rsidRPr="00283DEF">
        <w:rPr>
          <w:rFonts w:ascii="Arial Narrow" w:hAnsi="Arial Narrow" w:cs="Arial"/>
          <w:color w:val="F4F400"/>
        </w:rPr>
        <w:t xml:space="preserve">, </w:t>
      </w:r>
      <w:r w:rsidRPr="00283DEF">
        <w:rPr>
          <w:rFonts w:ascii="Arial Narrow" w:hAnsi="Arial Narrow" w:cs="Arial"/>
          <w:color w:val="353500"/>
        </w:rPr>
        <w:t>dane</w:t>
      </w:r>
      <w:r w:rsidRPr="00283DEF">
        <w:rPr>
          <w:rFonts w:ascii="Arial Narrow" w:hAnsi="Arial Narrow" w:cs="Arial"/>
          <w:color w:val="F0F000"/>
        </w:rPr>
        <w:t xml:space="preserve">, </w:t>
      </w:r>
      <w:r w:rsidRPr="00283DEF">
        <w:rPr>
          <w:rFonts w:ascii="Arial Narrow" w:hAnsi="Arial Narrow" w:cs="Arial"/>
          <w:color w:val="292900"/>
        </w:rPr>
        <w:t>dokument</w:t>
      </w:r>
      <w:r w:rsidRPr="00283DEF">
        <w:rPr>
          <w:rFonts w:ascii="Arial Narrow" w:hAnsi="Arial Narrow" w:cs="Arial"/>
          <w:color w:val="FAFA00"/>
        </w:rPr>
        <w:t xml:space="preserve">, </w:t>
      </w:r>
      <w:r w:rsidRPr="00283DEF">
        <w:rPr>
          <w:rFonts w:ascii="Arial Narrow" w:hAnsi="Arial Narrow" w:cs="Arial"/>
          <w:color w:val="2D2D00"/>
        </w:rPr>
        <w:t>itp</w:t>
      </w:r>
      <w:r w:rsidRPr="00283DEF">
        <w:rPr>
          <w:rFonts w:ascii="Arial Narrow" w:hAnsi="Arial Narrow" w:cs="Arial"/>
          <w:color w:val="FEFE00"/>
        </w:rPr>
        <w:t xml:space="preserve">. </w:t>
      </w:r>
      <w:r w:rsidRPr="00283DEF">
        <w:rPr>
          <w:rFonts w:ascii="Arial Narrow" w:hAnsi="Arial Narrow" w:cs="Arial"/>
          <w:color w:val="1D1D00"/>
        </w:rPr>
        <w:t xml:space="preserve">przekazane </w:t>
      </w:r>
      <w:r w:rsidRPr="00283DEF">
        <w:rPr>
          <w:rFonts w:ascii="Arial Narrow" w:hAnsi="Arial Narrow" w:cs="Arial"/>
          <w:color w:val="0B0B00"/>
        </w:rPr>
        <w:t xml:space="preserve">przez </w:t>
      </w:r>
      <w:r w:rsidRPr="00283DEF">
        <w:rPr>
          <w:rFonts w:ascii="Arial Narrow" w:hAnsi="Arial Narrow" w:cs="Arial"/>
          <w:color w:val="141400"/>
        </w:rPr>
        <w:t xml:space="preserve">jedną </w:t>
      </w:r>
      <w:r w:rsidRPr="00283DEF">
        <w:rPr>
          <w:rFonts w:ascii="Arial Narrow" w:hAnsi="Arial Narrow" w:cs="Arial"/>
          <w:color w:val="0D0D00"/>
        </w:rPr>
        <w:t xml:space="preserve">ze </w:t>
      </w:r>
      <w:r w:rsidRPr="00283DEF">
        <w:rPr>
          <w:rFonts w:ascii="Arial Narrow" w:hAnsi="Arial Narrow" w:cs="Arial"/>
          <w:color w:val="191900"/>
        </w:rPr>
        <w:t xml:space="preserve">Stron </w:t>
      </w:r>
      <w:r w:rsidRPr="00283DEF">
        <w:rPr>
          <w:rFonts w:ascii="Arial Narrow" w:hAnsi="Arial Narrow" w:cs="Arial"/>
          <w:color w:val="323200"/>
        </w:rPr>
        <w:t xml:space="preserve">w </w:t>
      </w:r>
      <w:r w:rsidRPr="00283DEF">
        <w:rPr>
          <w:rFonts w:ascii="Arial Narrow" w:hAnsi="Arial Narrow" w:cs="Arial"/>
          <w:color w:val="1C1C00"/>
        </w:rPr>
        <w:t>trakcie</w:t>
      </w:r>
      <w:r>
        <w:rPr>
          <w:rFonts w:ascii="Arial Narrow" w:hAnsi="Arial Narrow" w:cs="Arial"/>
          <w:color w:val="1C1C00"/>
        </w:rPr>
        <w:t xml:space="preserve"> zawierania i </w:t>
      </w:r>
      <w:r w:rsidRPr="00283DEF">
        <w:rPr>
          <w:rFonts w:ascii="Arial Narrow" w:hAnsi="Arial Narrow" w:cs="Arial"/>
          <w:color w:val="1C1C00"/>
        </w:rPr>
        <w:t xml:space="preserve"> </w:t>
      </w:r>
      <w:r w:rsidRPr="00283DEF">
        <w:rPr>
          <w:rFonts w:ascii="Arial Narrow" w:hAnsi="Arial Narrow" w:cs="Arial"/>
          <w:color w:val="1F1F00"/>
        </w:rPr>
        <w:t xml:space="preserve">wykonywania </w:t>
      </w:r>
      <w:r w:rsidRPr="00283DEF">
        <w:rPr>
          <w:rFonts w:ascii="Arial Narrow" w:hAnsi="Arial Narrow" w:cs="Arial"/>
          <w:color w:val="2B2B00"/>
        </w:rPr>
        <w:t xml:space="preserve">Umowy </w:t>
      </w:r>
      <w:r w:rsidRPr="00283DEF">
        <w:rPr>
          <w:rFonts w:ascii="Arial Narrow" w:hAnsi="Arial Narrow" w:cs="Arial"/>
          <w:color w:val="282800"/>
        </w:rPr>
        <w:t xml:space="preserve">stanowi </w:t>
      </w:r>
      <w:r w:rsidRPr="00283DEF">
        <w:rPr>
          <w:rFonts w:ascii="Arial Narrow" w:hAnsi="Arial Narrow" w:cs="Arial"/>
          <w:color w:val="262600"/>
        </w:rPr>
        <w:t xml:space="preserve">Informację </w:t>
      </w:r>
      <w:r w:rsidRPr="00283DEF">
        <w:rPr>
          <w:rFonts w:ascii="Arial Narrow" w:hAnsi="Arial Narrow" w:cs="Arial"/>
          <w:color w:val="292900"/>
        </w:rPr>
        <w:t>Poufną</w:t>
      </w:r>
      <w:r w:rsidRPr="00283DEF">
        <w:rPr>
          <w:rFonts w:ascii="Arial Narrow" w:hAnsi="Arial Narrow" w:cs="Arial"/>
          <w:color w:val="A6A600"/>
        </w:rPr>
        <w:t xml:space="preserve">, </w:t>
      </w:r>
      <w:r w:rsidRPr="00283DEF">
        <w:rPr>
          <w:rFonts w:ascii="Arial Narrow" w:hAnsi="Arial Narrow" w:cs="Arial"/>
          <w:color w:val="282800"/>
        </w:rPr>
        <w:t>chyba</w:t>
      </w:r>
      <w:r w:rsidRPr="00283DEF">
        <w:rPr>
          <w:rFonts w:ascii="Arial Narrow" w:hAnsi="Arial Narrow" w:cs="Arial"/>
          <w:color w:val="C6C600"/>
        </w:rPr>
        <w:t xml:space="preserve">, </w:t>
      </w:r>
      <w:r w:rsidRPr="00283DEF">
        <w:rPr>
          <w:rFonts w:ascii="Arial Narrow" w:hAnsi="Arial Narrow" w:cs="Arial"/>
          <w:color w:val="1E1E00"/>
        </w:rPr>
        <w:t xml:space="preserve">że </w:t>
      </w:r>
      <w:r w:rsidRPr="00283DEF">
        <w:rPr>
          <w:rFonts w:ascii="Arial Narrow" w:hAnsi="Arial Narrow" w:cs="Arial"/>
          <w:color w:val="090900"/>
        </w:rPr>
        <w:t xml:space="preserve">w </w:t>
      </w:r>
      <w:r w:rsidRPr="00283DEF">
        <w:rPr>
          <w:rFonts w:ascii="Arial Narrow" w:hAnsi="Arial Narrow" w:cs="Arial"/>
          <w:color w:val="252500"/>
        </w:rPr>
        <w:t xml:space="preserve">chwili </w:t>
      </w:r>
      <w:r w:rsidRPr="00283DEF">
        <w:rPr>
          <w:rFonts w:ascii="Arial Narrow" w:hAnsi="Arial Narrow" w:cs="Arial"/>
          <w:color w:val="3A3A00"/>
        </w:rPr>
        <w:t xml:space="preserve">przekazania </w:t>
      </w:r>
      <w:r w:rsidRPr="00283DEF">
        <w:rPr>
          <w:rFonts w:ascii="Arial Narrow" w:hAnsi="Arial Narrow" w:cs="Arial"/>
          <w:color w:val="292900"/>
        </w:rPr>
        <w:t xml:space="preserve">Strona przekazująca </w:t>
      </w:r>
      <w:r w:rsidRPr="00283DEF">
        <w:rPr>
          <w:rFonts w:ascii="Arial Narrow" w:hAnsi="Arial Narrow" w:cs="Arial"/>
          <w:color w:val="1F1F00"/>
        </w:rPr>
        <w:t xml:space="preserve">określi </w:t>
      </w:r>
      <w:r w:rsidRPr="00283DEF">
        <w:rPr>
          <w:rFonts w:ascii="Arial Narrow" w:hAnsi="Arial Narrow" w:cs="Arial"/>
          <w:color w:val="2A2A00"/>
        </w:rPr>
        <w:t xml:space="preserve">inny </w:t>
      </w:r>
      <w:r w:rsidRPr="00283DEF">
        <w:rPr>
          <w:rFonts w:ascii="Arial Narrow" w:hAnsi="Arial Narrow" w:cs="Arial"/>
          <w:color w:val="0D0D00"/>
        </w:rPr>
        <w:t xml:space="preserve">niż </w:t>
      </w:r>
      <w:r w:rsidRPr="00283DEF">
        <w:rPr>
          <w:rFonts w:ascii="Arial Narrow" w:hAnsi="Arial Narrow" w:cs="Arial"/>
          <w:color w:val="2A2A00"/>
        </w:rPr>
        <w:t xml:space="preserve">poufny </w:t>
      </w:r>
      <w:r w:rsidRPr="00283DEF">
        <w:rPr>
          <w:rFonts w:ascii="Arial Narrow" w:hAnsi="Arial Narrow" w:cs="Arial"/>
          <w:color w:val="202000"/>
        </w:rPr>
        <w:t xml:space="preserve">charakter </w:t>
      </w:r>
      <w:r w:rsidRPr="00283DEF">
        <w:rPr>
          <w:rFonts w:ascii="Arial Narrow" w:hAnsi="Arial Narrow" w:cs="Arial"/>
          <w:color w:val="3D3D00"/>
        </w:rPr>
        <w:t xml:space="preserve">takiej </w:t>
      </w:r>
      <w:r w:rsidRPr="00283DEF">
        <w:rPr>
          <w:rFonts w:ascii="Arial Narrow" w:hAnsi="Arial Narrow" w:cs="Arial"/>
          <w:color w:val="313100"/>
        </w:rPr>
        <w:t>informacji</w:t>
      </w:r>
      <w:r w:rsidRPr="00283DEF">
        <w:rPr>
          <w:rFonts w:ascii="Arial Narrow" w:hAnsi="Arial Narrow" w:cs="Arial"/>
          <w:color w:val="DFDF00"/>
        </w:rPr>
        <w:t xml:space="preserve">, </w:t>
      </w:r>
      <w:r w:rsidRPr="00283DEF">
        <w:rPr>
          <w:rFonts w:ascii="Arial Narrow" w:hAnsi="Arial Narrow" w:cs="Arial"/>
          <w:color w:val="262600"/>
        </w:rPr>
        <w:t xml:space="preserve">danych </w:t>
      </w:r>
      <w:r w:rsidRPr="00283DEF">
        <w:rPr>
          <w:rFonts w:ascii="Arial Narrow" w:hAnsi="Arial Narrow" w:cs="Arial"/>
          <w:color w:val="252500"/>
        </w:rPr>
        <w:t xml:space="preserve">czy </w:t>
      </w:r>
      <w:r w:rsidRPr="00283DEF">
        <w:rPr>
          <w:rFonts w:ascii="Arial Narrow" w:hAnsi="Arial Narrow" w:cs="Arial"/>
          <w:color w:val="242400"/>
        </w:rPr>
        <w:t>dokumentu</w:t>
      </w:r>
      <w:r w:rsidRPr="00283DEF">
        <w:rPr>
          <w:rFonts w:ascii="Arial Narrow" w:hAnsi="Arial Narrow" w:cs="Arial"/>
          <w:color w:val="E7E700"/>
        </w:rPr>
        <w:t>. </w:t>
      </w:r>
    </w:p>
    <w:p w14:paraId="4A9E34BC" w14:textId="5AAF0A39" w:rsidR="003E5AE6" w:rsidRPr="00DF5069" w:rsidRDefault="003E5AE6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Obowiązku zachowania poufności, o którym mowa w ust. 1, nie stosuje się do danych i informacji:</w:t>
      </w:r>
    </w:p>
    <w:p w14:paraId="3259DDB3" w14:textId="77777777" w:rsidR="003E5AE6" w:rsidRPr="00DF5069" w:rsidRDefault="003E5AE6" w:rsidP="003E5AE6">
      <w:pPr>
        <w:pStyle w:val="Tekstpodstawowywcity2"/>
        <w:numPr>
          <w:ilvl w:val="0"/>
          <w:numId w:val="18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dostępnych publicznie;</w:t>
      </w:r>
    </w:p>
    <w:p w14:paraId="3C9AE7DB" w14:textId="2A71014F" w:rsidR="003E5AE6" w:rsidRPr="00DF5069" w:rsidRDefault="003E5AE6" w:rsidP="003E5AE6">
      <w:pPr>
        <w:pStyle w:val="Tekstpodstawowywcity2"/>
        <w:numPr>
          <w:ilvl w:val="0"/>
          <w:numId w:val="18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otrzymanych, zgodnie z przepisami prawa powszechnie obowiązującego, od osoby trzeciej bez obowiązku zachowania poufności;</w:t>
      </w:r>
    </w:p>
    <w:p w14:paraId="1DBD8F82" w14:textId="695062B5" w:rsidR="003E5AE6" w:rsidRPr="00DF5069" w:rsidRDefault="003E5AE6" w:rsidP="003E5AE6">
      <w:pPr>
        <w:pStyle w:val="Tekstpodstawowywcity2"/>
        <w:numPr>
          <w:ilvl w:val="0"/>
          <w:numId w:val="18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które w momencie ich przekazania </w:t>
      </w:r>
      <w:r w:rsidR="00E70E84">
        <w:rPr>
          <w:rFonts w:ascii="Arial Narrow" w:hAnsi="Arial Narrow" w:cs="Arial"/>
        </w:rPr>
        <w:t xml:space="preserve">przez jedną ze Stron </w:t>
      </w:r>
      <w:r w:rsidRPr="00DF5069">
        <w:rPr>
          <w:rFonts w:ascii="Arial Narrow" w:hAnsi="Arial Narrow" w:cs="Arial"/>
        </w:rPr>
        <w:t xml:space="preserve">były już znane </w:t>
      </w:r>
      <w:r w:rsidR="00E70E84">
        <w:rPr>
          <w:rFonts w:ascii="Arial Narrow" w:hAnsi="Arial Narrow" w:cs="Arial"/>
        </w:rPr>
        <w:t xml:space="preserve">drugiej Stronie </w:t>
      </w:r>
      <w:r w:rsidRPr="00DF5069">
        <w:rPr>
          <w:rFonts w:ascii="Arial Narrow" w:hAnsi="Arial Narrow" w:cs="Arial"/>
        </w:rPr>
        <w:t>bez obowiązku zachowania poufności;</w:t>
      </w:r>
    </w:p>
    <w:p w14:paraId="0C3724A1" w14:textId="46BD212E" w:rsidR="003E5AE6" w:rsidRPr="00DF5069" w:rsidRDefault="003E5AE6" w:rsidP="003E5AE6">
      <w:pPr>
        <w:pStyle w:val="Tekstpodstawowywcity2"/>
        <w:numPr>
          <w:ilvl w:val="0"/>
          <w:numId w:val="18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w stosunku do których uzyska</w:t>
      </w:r>
      <w:r w:rsidR="00E70E84">
        <w:rPr>
          <w:rFonts w:ascii="Arial Narrow" w:hAnsi="Arial Narrow" w:cs="Arial"/>
        </w:rPr>
        <w:t>no</w:t>
      </w:r>
      <w:r w:rsidRPr="00DF5069">
        <w:rPr>
          <w:rFonts w:ascii="Arial Narrow" w:hAnsi="Arial Narrow" w:cs="Arial"/>
        </w:rPr>
        <w:t xml:space="preserve"> pisemną zgodę </w:t>
      </w:r>
      <w:r w:rsidR="00E70E84">
        <w:rPr>
          <w:rFonts w:ascii="Arial Narrow" w:hAnsi="Arial Narrow" w:cs="Arial"/>
        </w:rPr>
        <w:t xml:space="preserve">drugiej Strony </w:t>
      </w:r>
      <w:r w:rsidRPr="00DF5069">
        <w:rPr>
          <w:rFonts w:ascii="Arial Narrow" w:hAnsi="Arial Narrow" w:cs="Arial"/>
        </w:rPr>
        <w:t>na ich ujawnienie.</w:t>
      </w:r>
    </w:p>
    <w:p w14:paraId="3A84E305" w14:textId="52FAB597" w:rsidR="003E5AE6" w:rsidRPr="00DF5069" w:rsidRDefault="003E5AE6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W przypadku, gdy ujawnienie Informacji Poufnych jest wymagane na podstawie przepisów prawa powszechnie obowiązującego, </w:t>
      </w:r>
      <w:r w:rsidR="00E70E84">
        <w:rPr>
          <w:rFonts w:ascii="Arial Narrow" w:hAnsi="Arial Narrow" w:cs="Arial"/>
        </w:rPr>
        <w:t xml:space="preserve">Strona ujawniająca </w:t>
      </w:r>
      <w:r w:rsidRPr="00DF5069">
        <w:rPr>
          <w:rFonts w:ascii="Arial Narrow" w:hAnsi="Arial Narrow" w:cs="Arial"/>
        </w:rPr>
        <w:t xml:space="preserve">poinformuje </w:t>
      </w:r>
      <w:r w:rsidR="00E70E84">
        <w:rPr>
          <w:rFonts w:ascii="Arial Narrow" w:hAnsi="Arial Narrow" w:cs="Arial"/>
        </w:rPr>
        <w:t xml:space="preserve">drugą Stronę </w:t>
      </w:r>
      <w:r w:rsidRPr="00DF5069">
        <w:rPr>
          <w:rFonts w:ascii="Arial Narrow" w:hAnsi="Arial Narrow" w:cs="Arial"/>
        </w:rPr>
        <w:t>o przyczynach i zakresie ujawnionych Informacji Poufnych. Poinformowanie takie powinno nastąpić w formie pisemnej lub w formie wiadomości wysłanej na adres poczty elektronicznej, chyba że takie poinformowanie byłoby sprzeczne z przepisami prawa powszechnie obowiązującego.</w:t>
      </w:r>
    </w:p>
    <w:p w14:paraId="170608F1" w14:textId="605BDC48" w:rsidR="003E5AE6" w:rsidRPr="00DF5069" w:rsidRDefault="00E70E84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Każda ze Stron</w:t>
      </w:r>
      <w:r w:rsidR="003E5AE6" w:rsidRPr="00DF5069">
        <w:rPr>
          <w:rFonts w:ascii="Arial Narrow" w:hAnsi="Arial Narrow" w:cs="Arial"/>
        </w:rPr>
        <w:t xml:space="preserve"> zobowiązuje się do:</w:t>
      </w:r>
    </w:p>
    <w:p w14:paraId="5D91BC06" w14:textId="77777777" w:rsidR="003E5AE6" w:rsidRPr="00DF5069" w:rsidRDefault="003E5AE6" w:rsidP="003E5AE6">
      <w:pPr>
        <w:pStyle w:val="Tekstpodstawowywcity2"/>
        <w:numPr>
          <w:ilvl w:val="0"/>
          <w:numId w:val="19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dołożenia właściwych starań w celu zabezpieczenia Informacji Poufnych przed ich utratą, zniekształceniem oraz dostępem nieupoważnionych osób trzecich;</w:t>
      </w:r>
    </w:p>
    <w:p w14:paraId="3AE70E0B" w14:textId="77777777" w:rsidR="003E5AE6" w:rsidRPr="00DF5069" w:rsidRDefault="003E5AE6" w:rsidP="003E5AE6">
      <w:pPr>
        <w:pStyle w:val="Tekstpodstawowywcity2"/>
        <w:numPr>
          <w:ilvl w:val="0"/>
          <w:numId w:val="19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niewykorzystywania Informacji Poufnych w celach innych niż wykonanie Umowy.</w:t>
      </w:r>
    </w:p>
    <w:p w14:paraId="4D1289FF" w14:textId="10A4A105" w:rsidR="003E5AE6" w:rsidRPr="00DF5069" w:rsidRDefault="00E70E84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Każda ze Stron</w:t>
      </w:r>
      <w:r w:rsidR="003E5AE6" w:rsidRPr="00DF5069">
        <w:rPr>
          <w:rFonts w:ascii="Arial Narrow" w:hAnsi="Arial Narrow" w:cs="Arial"/>
        </w:rPr>
        <w:t xml:space="preserve"> zobowiązuje się do poinformowania każdej z osób, przy pomocy których wykonuje Umowę i które będą miały dostęp do Informacji Poufnych, o wynikających z Umowy obowiązkach w zakresie zachowania poufności, a także do skutecznego zobowiązania i egzekwowania od tych osób obowiązków w zakresie zachowania poufności. Za ewentualne naruszenia tych obowiązków przez osoby trzecie </w:t>
      </w:r>
      <w:r>
        <w:rPr>
          <w:rFonts w:ascii="Arial Narrow" w:hAnsi="Arial Narrow" w:cs="Arial"/>
        </w:rPr>
        <w:t xml:space="preserve">Strona </w:t>
      </w:r>
      <w:r w:rsidR="003E5AE6" w:rsidRPr="00DF5069">
        <w:rPr>
          <w:rFonts w:ascii="Arial Narrow" w:hAnsi="Arial Narrow" w:cs="Arial"/>
        </w:rPr>
        <w:t>ponosi odpowiedzialność jak za własne działania</w:t>
      </w:r>
      <w:r>
        <w:rPr>
          <w:rFonts w:ascii="Arial Narrow" w:hAnsi="Arial Narrow" w:cs="Arial"/>
        </w:rPr>
        <w:t xml:space="preserve"> lub zaniechania</w:t>
      </w:r>
      <w:r w:rsidR="003E5AE6" w:rsidRPr="00DF5069">
        <w:rPr>
          <w:rFonts w:ascii="Arial Narrow" w:hAnsi="Arial Narrow" w:cs="Arial"/>
        </w:rPr>
        <w:t>.</w:t>
      </w:r>
    </w:p>
    <w:p w14:paraId="5B44D8D9" w14:textId="1E209305" w:rsidR="003E5AE6" w:rsidRPr="00DF5069" w:rsidRDefault="003E5AE6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W przypadku utraty lub zniekształcenia Informacji Poufnych lub dostępu nieupoważnionej osoby trzeciej do Informacji Poufnych, </w:t>
      </w:r>
      <w:r w:rsidR="00E70E84">
        <w:rPr>
          <w:rFonts w:ascii="Arial Narrow" w:hAnsi="Arial Narrow" w:cs="Arial"/>
        </w:rPr>
        <w:t xml:space="preserve">Strona </w:t>
      </w:r>
      <w:r w:rsidRPr="00DF5069">
        <w:rPr>
          <w:rFonts w:ascii="Arial Narrow" w:hAnsi="Arial Narrow" w:cs="Arial"/>
        </w:rPr>
        <w:t xml:space="preserve">bezzwłocznie podejmie odpowiednie do sytuacji działania ochronne oraz zobowiązuje się do poinformowania o sytuacji </w:t>
      </w:r>
      <w:r w:rsidR="00E70E84">
        <w:rPr>
          <w:rFonts w:ascii="Arial Narrow" w:hAnsi="Arial Narrow" w:cs="Arial"/>
        </w:rPr>
        <w:t>drugiej Strony</w:t>
      </w:r>
      <w:r w:rsidRPr="00DF5069">
        <w:rPr>
          <w:rFonts w:ascii="Arial Narrow" w:hAnsi="Arial Narrow" w:cs="Arial"/>
        </w:rPr>
        <w:t>. Poinformowanie takie, w formie pisemnej lub w formie wiadomości wysłanej na adres poczty elektronicznej, powinno opisywać okoliczności zdarzenia, zakres i skutki utraty, zniekształcenia lub ujawnienia Informacji Poufnych oraz podjęte działania ochronne.</w:t>
      </w:r>
    </w:p>
    <w:p w14:paraId="7B3FD52B" w14:textId="32D701D9" w:rsidR="003E5AE6" w:rsidRPr="00DF5069" w:rsidRDefault="003E5AE6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Po wykonaniu Umowy oraz w przypadku rozwiązania Umowy przez którąkolwiek ze Stron lub odstąpienia od niej,</w:t>
      </w:r>
      <w:r w:rsidRPr="00DF5069" w:rsidDel="001007C6">
        <w:rPr>
          <w:rFonts w:ascii="Arial Narrow" w:hAnsi="Arial Narrow" w:cs="Arial"/>
        </w:rPr>
        <w:t xml:space="preserve"> </w:t>
      </w:r>
      <w:r w:rsidR="00E70E84">
        <w:rPr>
          <w:rFonts w:ascii="Arial Narrow" w:hAnsi="Arial Narrow" w:cs="Arial"/>
        </w:rPr>
        <w:t xml:space="preserve">każda ze Stron </w:t>
      </w:r>
      <w:r w:rsidRPr="00DF5069">
        <w:rPr>
          <w:rFonts w:ascii="Arial Narrow" w:hAnsi="Arial Narrow" w:cs="Arial"/>
        </w:rPr>
        <w:t xml:space="preserve">bezzwłocznie zwróci </w:t>
      </w:r>
      <w:r w:rsidR="00E70E84">
        <w:rPr>
          <w:rFonts w:ascii="Arial Narrow" w:hAnsi="Arial Narrow" w:cs="Arial"/>
        </w:rPr>
        <w:t xml:space="preserve">drugiej Stronie </w:t>
      </w:r>
      <w:r w:rsidRPr="00DF5069">
        <w:rPr>
          <w:rFonts w:ascii="Arial Narrow" w:hAnsi="Arial Narrow" w:cs="Arial"/>
        </w:rPr>
        <w:t>lub komisyjnie zniszczy wszelkie Informacje Poufne.</w:t>
      </w:r>
    </w:p>
    <w:p w14:paraId="5AE1D8BE" w14:textId="01FA0A4F" w:rsidR="003E5AE6" w:rsidRDefault="003E5AE6" w:rsidP="003E5AE6">
      <w:pPr>
        <w:pStyle w:val="Tekstpodstawowywcity2"/>
        <w:numPr>
          <w:ilvl w:val="0"/>
          <w:numId w:val="17"/>
        </w:numPr>
        <w:suppressAutoHyphens/>
        <w:spacing w:after="0"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Ustanowione Umową zasady zachowania poufności Informacji Poufnych obowiązują zarówno podczas wykonania </w:t>
      </w:r>
      <w:r w:rsidR="00E70E84">
        <w:rPr>
          <w:rFonts w:ascii="Arial Narrow" w:hAnsi="Arial Narrow" w:cs="Arial"/>
        </w:rPr>
        <w:t>U</w:t>
      </w:r>
      <w:r w:rsidRPr="00DF5069">
        <w:rPr>
          <w:rFonts w:ascii="Arial Narrow" w:hAnsi="Arial Narrow" w:cs="Arial"/>
        </w:rPr>
        <w:t>mowy, jak i po jej wygaśnięciu do momentu utraty przez te informacje charakteru Informacji Poufnych.</w:t>
      </w:r>
    </w:p>
    <w:p w14:paraId="4788B052" w14:textId="66902443" w:rsidR="00EB5ED3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8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</w:t>
      </w:r>
    </w:p>
    <w:p w14:paraId="54CAC459" w14:textId="77777777" w:rsidR="007E4438" w:rsidRDefault="00EB5ED3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Ochrona danych osobowych </w:t>
      </w:r>
    </w:p>
    <w:p w14:paraId="29062805" w14:textId="3F5F3E66" w:rsidR="007E4438" w:rsidRPr="007E4438" w:rsidRDefault="007E4438" w:rsidP="00A9003C">
      <w:pPr>
        <w:jc w:val="both"/>
      </w:pPr>
      <w:r>
        <w:rPr>
          <w:rFonts w:ascii="Arial Narrow" w:hAnsi="Arial Narrow" w:cs="Arial"/>
        </w:rPr>
        <w:t xml:space="preserve">Strony zgodnie oświadczają, że w celu wykonania niniejszej Umowy niezbędne jest przetwarzanie danych osobowych Użytkowników Panelu Administracyjnego AlertOnline i Użytkowników Końcowych Aplikacji Mobilnej Alert OnLine. W związku z tym Strony postanowiły uregulować zasady </w:t>
      </w:r>
      <w:r w:rsidR="00A9003C">
        <w:rPr>
          <w:rFonts w:ascii="Arial Narrow" w:hAnsi="Arial Narrow" w:cs="Arial"/>
        </w:rPr>
        <w:t xml:space="preserve">przetwarzania tych danych w odrębnej umowie o powierzeniu przetwarzania danych osobowych, stanowiącej Załącznik nr 2 do niniejszej Umowy. </w:t>
      </w:r>
    </w:p>
    <w:p w14:paraId="048AB5EB" w14:textId="0A00A3A3" w:rsidR="007E4438" w:rsidRDefault="007E4438" w:rsidP="007E4438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9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 xml:space="preserve"> </w:t>
      </w:r>
    </w:p>
    <w:p w14:paraId="090B22A6" w14:textId="25C3DCC8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Bieżące współdziałanie</w:t>
      </w:r>
    </w:p>
    <w:p w14:paraId="0B3CE817" w14:textId="1C625CAD" w:rsidR="003E5AE6" w:rsidRPr="00DF5069" w:rsidRDefault="003E5AE6" w:rsidP="003E5AE6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W dążeniu do zapewnienia realizacji </w:t>
      </w:r>
      <w:r w:rsidR="00BA5117">
        <w:rPr>
          <w:rFonts w:ascii="Arial Narrow" w:hAnsi="Arial Narrow" w:cs="Arial"/>
        </w:rPr>
        <w:t xml:space="preserve">Umowy </w:t>
      </w:r>
      <w:r w:rsidRPr="00DF5069">
        <w:rPr>
          <w:rFonts w:ascii="Arial Narrow" w:hAnsi="Arial Narrow" w:cs="Arial"/>
        </w:rPr>
        <w:t xml:space="preserve">na poziomie w największym stopniu uwzględniającym potrzeby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>, Strony zobowiązują się do wzajemnego, bieżącego współdziałania, w szczególności przez wyznaczenie osób odpowiedzialnych za takie współdziałanie, w tym odpowiedzialnych za podpisanie protokołu zdawczo-odbiorczego, o który</w:t>
      </w:r>
      <w:r w:rsidR="00BA5117">
        <w:rPr>
          <w:rFonts w:ascii="Arial Narrow" w:hAnsi="Arial Narrow" w:cs="Arial"/>
        </w:rPr>
        <w:t>m</w:t>
      </w:r>
      <w:r w:rsidRPr="00DF5069">
        <w:rPr>
          <w:rFonts w:ascii="Arial Narrow" w:hAnsi="Arial Narrow" w:cs="Arial"/>
        </w:rPr>
        <w:t xml:space="preserve"> mowa w § 3 ust. </w:t>
      </w:r>
      <w:r w:rsidR="00E16EB4">
        <w:rPr>
          <w:rFonts w:ascii="Arial Narrow" w:hAnsi="Arial Narrow" w:cs="Arial"/>
        </w:rPr>
        <w:t>2 Umowy</w:t>
      </w:r>
      <w:r w:rsidRPr="00DF5069">
        <w:rPr>
          <w:rFonts w:ascii="Arial Narrow" w:hAnsi="Arial Narrow" w:cs="Arial"/>
        </w:rPr>
        <w:t xml:space="preserve">, </w:t>
      </w:r>
      <w:r w:rsidR="00BA5117">
        <w:rPr>
          <w:rFonts w:ascii="Arial Narrow" w:hAnsi="Arial Narrow" w:cs="Arial"/>
        </w:rPr>
        <w:t xml:space="preserve">oraz </w:t>
      </w:r>
      <w:r w:rsidRPr="00DF5069">
        <w:rPr>
          <w:rFonts w:ascii="Arial Narrow" w:hAnsi="Arial Narrow" w:cs="Arial"/>
        </w:rPr>
        <w:t xml:space="preserve">które będą stanowić wsparcie merytoryczne dla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 xml:space="preserve"> przez cały okres </w:t>
      </w:r>
      <w:r w:rsidR="00BA5117">
        <w:rPr>
          <w:rFonts w:ascii="Arial Narrow" w:hAnsi="Arial Narrow" w:cs="Arial"/>
        </w:rPr>
        <w:t>obowiązywania</w:t>
      </w:r>
      <w:r w:rsidRPr="00DF5069">
        <w:rPr>
          <w:rFonts w:ascii="Arial Narrow" w:hAnsi="Arial Narrow" w:cs="Arial"/>
        </w:rPr>
        <w:t xml:space="preserve"> Umowy. </w:t>
      </w:r>
    </w:p>
    <w:p w14:paraId="26784FB8" w14:textId="77777777" w:rsidR="00BA5117" w:rsidRDefault="00BA5117" w:rsidP="003E5AE6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Osobami odpowiedzialnymi za współdziałanie w wykonywaniu Umowy są:</w:t>
      </w:r>
    </w:p>
    <w:p w14:paraId="3AA06D28" w14:textId="0D4628AD" w:rsidR="003E5AE6" w:rsidRDefault="00BA5117" w:rsidP="00BA5117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ze strony Zleceniodawcy - ………………………….. (imię i nazwisko), e-mail: ………………….</w:t>
      </w:r>
      <w:r w:rsidR="003E5AE6" w:rsidRPr="00DF5069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,</w:t>
      </w:r>
    </w:p>
    <w:p w14:paraId="7399294A" w14:textId="0E66600C" w:rsidR="00BA5117" w:rsidRDefault="00BA5117" w:rsidP="00BA5117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ze strony Zleceniobiorcy - (</w:t>
      </w:r>
      <w:r w:rsidR="00C20833">
        <w:rPr>
          <w:rFonts w:ascii="Arial Narrow" w:hAnsi="Arial Narrow" w:cs="Arial"/>
        </w:rPr>
        <w:t>Marcin Borowski</w:t>
      </w:r>
      <w:r>
        <w:rPr>
          <w:rFonts w:ascii="Arial Narrow" w:hAnsi="Arial Narrow" w:cs="Arial"/>
        </w:rPr>
        <w:t>), e-mail:</w:t>
      </w:r>
      <w:r w:rsidR="00C20833">
        <w:rPr>
          <w:rFonts w:ascii="Arial Narrow" w:hAnsi="Arial Narrow" w:cs="Arial"/>
        </w:rPr>
        <w:t xml:space="preserve"> kontakt@alertonlinel.pl</w:t>
      </w:r>
    </w:p>
    <w:p w14:paraId="37887737" w14:textId="205300D0" w:rsidR="003E5AE6" w:rsidRPr="00DF5069" w:rsidRDefault="003E5AE6" w:rsidP="00BA5117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Strony zobowiązują się wzajemnie do niezwłocznego </w:t>
      </w:r>
      <w:r w:rsidRPr="00DF5069">
        <w:rPr>
          <w:rFonts w:ascii="Arial Narrow" w:hAnsi="Arial Narrow" w:cs="Arial"/>
          <w:snapToGrid w:val="0"/>
        </w:rPr>
        <w:t>powiadamiania o zmianie danych</w:t>
      </w:r>
      <w:r w:rsidR="00BA5117">
        <w:rPr>
          <w:rFonts w:ascii="Arial Narrow" w:hAnsi="Arial Narrow" w:cs="Arial"/>
          <w:snapToGrid w:val="0"/>
        </w:rPr>
        <w:t xml:space="preserve"> osób</w:t>
      </w:r>
      <w:r w:rsidRPr="00DF5069">
        <w:rPr>
          <w:rFonts w:ascii="Arial Narrow" w:hAnsi="Arial Narrow" w:cs="Arial"/>
          <w:snapToGrid w:val="0"/>
        </w:rPr>
        <w:t xml:space="preserve"> wymienionych w ust. 2, a także o zmianach adresów do </w:t>
      </w:r>
      <w:r w:rsidRPr="00DF5069">
        <w:rPr>
          <w:rFonts w:ascii="Arial Narrow" w:hAnsi="Arial Narrow" w:cs="Arial"/>
        </w:rPr>
        <w:t>korespondencji, podanych w komparycji Umowy</w:t>
      </w:r>
      <w:r w:rsidRPr="00DF5069">
        <w:rPr>
          <w:rFonts w:ascii="Arial Narrow" w:hAnsi="Arial Narrow" w:cs="Arial"/>
          <w:snapToGrid w:val="0"/>
        </w:rPr>
        <w:t xml:space="preserve">. Zmiany osób, jak również </w:t>
      </w:r>
      <w:r w:rsidRPr="00DF5069">
        <w:rPr>
          <w:rFonts w:ascii="Arial Narrow" w:hAnsi="Arial Narrow" w:cs="Arial"/>
          <w:snapToGrid w:val="0"/>
          <w:spacing w:val="-6"/>
        </w:rPr>
        <w:t>związanych z nimi danych i danych adresowych Stron, nie będą uważane za zmianę Umowy.</w:t>
      </w:r>
    </w:p>
    <w:p w14:paraId="35FDF6F0" w14:textId="6B3DA755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§1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0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  <w:t>Licencja</w:t>
      </w:r>
    </w:p>
    <w:p w14:paraId="6AF71A45" w14:textId="79C7BD11" w:rsidR="003E5AE6" w:rsidRPr="00DF5069" w:rsidRDefault="003E5AE6" w:rsidP="003E5AE6">
      <w:pPr>
        <w:numPr>
          <w:ilvl w:val="1"/>
          <w:numId w:val="20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Z dniem </w:t>
      </w:r>
      <w:r w:rsidR="00931457">
        <w:rPr>
          <w:rFonts w:ascii="Arial Narrow" w:hAnsi="Arial Narrow" w:cs="Arial"/>
        </w:rPr>
        <w:t xml:space="preserve">zawarcia Umowy Zleceniobiorca udziela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 xml:space="preserve"> na czas </w:t>
      </w:r>
      <w:r w:rsidR="00931457">
        <w:rPr>
          <w:rFonts w:ascii="Arial Narrow" w:hAnsi="Arial Narrow" w:cs="Arial"/>
        </w:rPr>
        <w:t xml:space="preserve">obowiązywania Umowy </w:t>
      </w:r>
      <w:r w:rsidR="00931457" w:rsidRPr="00DF5069">
        <w:rPr>
          <w:rFonts w:ascii="Arial Narrow" w:hAnsi="Arial Narrow" w:cs="Arial"/>
        </w:rPr>
        <w:t>niewyłączn</w:t>
      </w:r>
      <w:r w:rsidR="00931457">
        <w:rPr>
          <w:rFonts w:ascii="Arial Narrow" w:hAnsi="Arial Narrow" w:cs="Arial"/>
        </w:rPr>
        <w:t>ej</w:t>
      </w:r>
      <w:r w:rsidR="0076045E">
        <w:rPr>
          <w:rFonts w:ascii="Arial Narrow" w:hAnsi="Arial Narrow" w:cs="Arial"/>
        </w:rPr>
        <w:t xml:space="preserve">, odpłatnej </w:t>
      </w:r>
      <w:r w:rsidR="00931457" w:rsidRPr="00DF5069">
        <w:rPr>
          <w:rFonts w:ascii="Arial Narrow" w:hAnsi="Arial Narrow" w:cs="Arial"/>
        </w:rPr>
        <w:t>licencj</w:t>
      </w:r>
      <w:r w:rsidR="00931457">
        <w:rPr>
          <w:rFonts w:ascii="Arial Narrow" w:hAnsi="Arial Narrow" w:cs="Arial"/>
        </w:rPr>
        <w:t>i</w:t>
      </w:r>
      <w:r w:rsidR="00931457" w:rsidRPr="00DF5069">
        <w:rPr>
          <w:rFonts w:ascii="Arial Narrow" w:hAnsi="Arial Narrow" w:cs="Arial"/>
        </w:rPr>
        <w:t xml:space="preserve"> na korzystanie z</w:t>
      </w:r>
      <w:r w:rsidR="00931457">
        <w:rPr>
          <w:rFonts w:ascii="Arial Narrow" w:hAnsi="Arial Narrow" w:cs="Arial"/>
        </w:rPr>
        <w:t xml:space="preserve"> </w:t>
      </w:r>
      <w:r w:rsidR="0076045E">
        <w:rPr>
          <w:rFonts w:ascii="Arial Narrow" w:hAnsi="Arial Narrow" w:cs="Arial"/>
        </w:rPr>
        <w:t>Panelu Administracyjnego AlertOnline,</w:t>
      </w:r>
      <w:r w:rsidR="0076045E" w:rsidRPr="00DF5069">
        <w:rPr>
          <w:rFonts w:ascii="Arial Narrow" w:hAnsi="Arial Narrow" w:cs="Arial"/>
        </w:rPr>
        <w:t xml:space="preserve"> </w:t>
      </w:r>
      <w:r w:rsidRPr="00DF5069">
        <w:rPr>
          <w:rFonts w:ascii="Arial Narrow" w:hAnsi="Arial Narrow" w:cs="Arial"/>
        </w:rPr>
        <w:t>rozciągając</w:t>
      </w:r>
      <w:r w:rsidR="00931457">
        <w:rPr>
          <w:rFonts w:ascii="Arial Narrow" w:hAnsi="Arial Narrow" w:cs="Arial"/>
        </w:rPr>
        <w:t>ej</w:t>
      </w:r>
      <w:r w:rsidRPr="00DF5069">
        <w:rPr>
          <w:rFonts w:ascii="Arial Narrow" w:hAnsi="Arial Narrow" w:cs="Arial"/>
        </w:rPr>
        <w:t xml:space="preserve"> się na całe terytorium Rzeczypospolitej Polskiej. </w:t>
      </w:r>
    </w:p>
    <w:p w14:paraId="24B7B50A" w14:textId="04A38E44" w:rsidR="003E5AE6" w:rsidRPr="00DF5069" w:rsidRDefault="003F08D8" w:rsidP="003E5AE6">
      <w:pPr>
        <w:numPr>
          <w:ilvl w:val="1"/>
          <w:numId w:val="2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Zleceniobiorca</w:t>
      </w:r>
      <w:r w:rsidR="003E5AE6" w:rsidRPr="00DF5069">
        <w:rPr>
          <w:rFonts w:ascii="Arial Narrow" w:hAnsi="Arial Narrow" w:cs="Arial"/>
        </w:rPr>
        <w:t xml:space="preserve"> oświadcza i gwarantuje, że korzystanie przez </w:t>
      </w:r>
      <w:r>
        <w:rPr>
          <w:rFonts w:ascii="Arial Narrow" w:hAnsi="Arial Narrow" w:cs="Arial"/>
        </w:rPr>
        <w:t>Zleceniodawc</w:t>
      </w:r>
      <w:r w:rsidR="00931457">
        <w:rPr>
          <w:rFonts w:ascii="Arial Narrow" w:hAnsi="Arial Narrow" w:cs="Arial"/>
        </w:rPr>
        <w:t>ę</w:t>
      </w:r>
      <w:r w:rsidR="003E5AE6" w:rsidRPr="00DF5069">
        <w:rPr>
          <w:rFonts w:ascii="Arial Narrow" w:hAnsi="Arial Narrow" w:cs="Arial"/>
        </w:rPr>
        <w:t xml:space="preserve"> z </w:t>
      </w:r>
      <w:r w:rsidR="00931457">
        <w:rPr>
          <w:rFonts w:ascii="Arial Narrow" w:hAnsi="Arial Narrow" w:cs="Arial"/>
        </w:rPr>
        <w:t>Panelu Administracyjnego AlertOnline,</w:t>
      </w:r>
      <w:r w:rsidR="003E5AE6" w:rsidRPr="00DF5069">
        <w:rPr>
          <w:rFonts w:ascii="Arial Narrow" w:hAnsi="Arial Narrow" w:cs="Arial"/>
        </w:rPr>
        <w:t xml:space="preserve"> nie będzie naruszać praw własności intelektualnej osób trzecich, w tym praw autorskich, patentów ani praw do baz danych. </w:t>
      </w:r>
    </w:p>
    <w:p w14:paraId="36A910BB" w14:textId="4FDBA99F" w:rsidR="003E5AE6" w:rsidRPr="00DF5069" w:rsidRDefault="003E5AE6" w:rsidP="003E5AE6">
      <w:pPr>
        <w:numPr>
          <w:ilvl w:val="1"/>
          <w:numId w:val="20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lastRenderedPageBreak/>
        <w:t>Udzielona licencja, o której mowa w ust.</w:t>
      </w:r>
      <w:r w:rsidR="00931457">
        <w:rPr>
          <w:rFonts w:ascii="Arial Narrow" w:hAnsi="Arial Narrow" w:cs="Arial"/>
        </w:rPr>
        <w:t xml:space="preserve"> 1 i</w:t>
      </w:r>
      <w:r w:rsidRPr="00DF5069">
        <w:rPr>
          <w:rFonts w:ascii="Arial Narrow" w:hAnsi="Arial Narrow" w:cs="Arial"/>
        </w:rPr>
        <w:t xml:space="preserve"> 2</w:t>
      </w:r>
      <w:r w:rsidR="00931457">
        <w:rPr>
          <w:rFonts w:ascii="Arial Narrow" w:hAnsi="Arial Narrow" w:cs="Arial"/>
        </w:rPr>
        <w:t xml:space="preserve"> powyżej</w:t>
      </w:r>
      <w:r w:rsidRPr="00DF5069">
        <w:rPr>
          <w:rFonts w:ascii="Arial Narrow" w:hAnsi="Arial Narrow" w:cs="Arial"/>
        </w:rPr>
        <w:t>, b</w:t>
      </w:r>
      <w:r w:rsidR="00931457">
        <w:rPr>
          <w:rFonts w:ascii="Arial Narrow" w:hAnsi="Arial Narrow" w:cs="Arial"/>
        </w:rPr>
        <w:t xml:space="preserve">ędzie </w:t>
      </w:r>
      <w:r w:rsidRPr="00DF5069">
        <w:rPr>
          <w:rFonts w:ascii="Arial Narrow" w:hAnsi="Arial Narrow" w:cs="Arial"/>
        </w:rPr>
        <w:t xml:space="preserve">uprawniała </w:t>
      </w:r>
      <w:r w:rsidR="003F08D8">
        <w:rPr>
          <w:rFonts w:ascii="Arial Narrow" w:hAnsi="Arial Narrow" w:cs="Arial"/>
        </w:rPr>
        <w:t>Zleceniodawc</w:t>
      </w:r>
      <w:r w:rsidR="00931457">
        <w:rPr>
          <w:rFonts w:ascii="Arial Narrow" w:hAnsi="Arial Narrow" w:cs="Arial"/>
        </w:rPr>
        <w:t>ę</w:t>
      </w:r>
      <w:r w:rsidRPr="00DF5069">
        <w:rPr>
          <w:rFonts w:ascii="Arial Narrow" w:hAnsi="Arial Narrow" w:cs="Arial"/>
        </w:rPr>
        <w:t xml:space="preserve"> do korzystania z </w:t>
      </w:r>
      <w:r w:rsidR="00931457">
        <w:rPr>
          <w:rFonts w:ascii="Arial Narrow" w:hAnsi="Arial Narrow" w:cs="Arial"/>
        </w:rPr>
        <w:t>Panelu Administracyjnego AlertOnline</w:t>
      </w:r>
      <w:r w:rsidR="00931457" w:rsidRPr="00DF5069">
        <w:rPr>
          <w:rFonts w:ascii="Arial Narrow" w:hAnsi="Arial Narrow" w:cs="Arial"/>
        </w:rPr>
        <w:t xml:space="preserve"> </w:t>
      </w:r>
      <w:r w:rsidR="00931457">
        <w:rPr>
          <w:rFonts w:ascii="Arial Narrow" w:hAnsi="Arial Narrow" w:cs="Arial"/>
        </w:rPr>
        <w:t>n</w:t>
      </w:r>
      <w:r w:rsidRPr="00DF5069">
        <w:rPr>
          <w:rFonts w:ascii="Arial Narrow" w:hAnsi="Arial Narrow" w:cs="Arial"/>
        </w:rPr>
        <w:t xml:space="preserve">a polach eksploatacji obejmujących co najmniej: </w:t>
      </w:r>
    </w:p>
    <w:p w14:paraId="0EF3B672" w14:textId="1BCA68D1" w:rsidR="003E5AE6" w:rsidRPr="00DF5069" w:rsidRDefault="003E5AE6" w:rsidP="003E5AE6">
      <w:pPr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używanie </w:t>
      </w:r>
      <w:r w:rsidR="00931457">
        <w:rPr>
          <w:rFonts w:ascii="Arial Narrow" w:hAnsi="Arial Narrow" w:cs="Arial"/>
        </w:rPr>
        <w:t>Panelu Administracyjnego AlertOnline</w:t>
      </w:r>
      <w:r w:rsidRPr="00DF5069">
        <w:rPr>
          <w:rFonts w:ascii="Arial Narrow" w:hAnsi="Arial Narrow" w:cs="Arial"/>
        </w:rPr>
        <w:t xml:space="preserve"> na nieograniczonej liczbie sprzętów należących do </w:t>
      </w:r>
      <w:r w:rsidR="003F08D8">
        <w:rPr>
          <w:rFonts w:ascii="Arial Narrow" w:hAnsi="Arial Narrow" w:cs="Arial"/>
        </w:rPr>
        <w:t>Zleceniodawcy</w:t>
      </w:r>
      <w:r w:rsidRPr="00DF5069">
        <w:rPr>
          <w:rFonts w:ascii="Arial Narrow" w:hAnsi="Arial Narrow" w:cs="Arial"/>
        </w:rPr>
        <w:t xml:space="preserve">; </w:t>
      </w:r>
    </w:p>
    <w:p w14:paraId="36AAE518" w14:textId="5AAC364A" w:rsidR="003E5AE6" w:rsidRDefault="003E5AE6" w:rsidP="003E5AE6">
      <w:pPr>
        <w:numPr>
          <w:ilvl w:val="0"/>
          <w:numId w:val="21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przetwarzanie, archiwizowanie, drukowanie i publikowanie </w:t>
      </w:r>
      <w:r w:rsidR="00931457">
        <w:rPr>
          <w:rFonts w:ascii="Arial Narrow" w:hAnsi="Arial Narrow" w:cs="Arial"/>
        </w:rPr>
        <w:t xml:space="preserve">informacji i </w:t>
      </w:r>
      <w:r w:rsidRPr="00DF5069">
        <w:rPr>
          <w:rFonts w:ascii="Arial Narrow" w:hAnsi="Arial Narrow" w:cs="Arial"/>
        </w:rPr>
        <w:t xml:space="preserve">danych przetwarzanych przez </w:t>
      </w:r>
      <w:r w:rsidR="00931457">
        <w:rPr>
          <w:rFonts w:ascii="Arial Narrow" w:hAnsi="Arial Narrow" w:cs="Arial"/>
        </w:rPr>
        <w:t>Panel Administracyjny AlertOnline</w:t>
      </w:r>
      <w:r w:rsidRPr="00DF5069">
        <w:rPr>
          <w:rFonts w:ascii="Arial Narrow" w:hAnsi="Arial Narrow" w:cs="Arial"/>
        </w:rPr>
        <w:t xml:space="preserve">. </w:t>
      </w:r>
    </w:p>
    <w:p w14:paraId="7E9FF56B" w14:textId="5FC4CEAC" w:rsidR="0047417F" w:rsidRPr="0047417F" w:rsidRDefault="0047417F" w:rsidP="0047417F">
      <w:pPr>
        <w:pStyle w:val="CRIDOPOZ2"/>
        <w:numPr>
          <w:ilvl w:val="0"/>
          <w:numId w:val="0"/>
        </w:numPr>
        <w:ind w:left="720" w:hanging="360"/>
        <w:rPr>
          <w:rFonts w:ascii="Arial Narrow" w:hAnsi="Arial Narrow"/>
          <w:sz w:val="24"/>
          <w:szCs w:val="24"/>
        </w:rPr>
      </w:pPr>
      <w:r w:rsidRPr="0047417F">
        <w:rPr>
          <w:rFonts w:ascii="Arial Narrow" w:hAnsi="Arial Narrow"/>
          <w:sz w:val="24"/>
          <w:szCs w:val="24"/>
        </w:rPr>
        <w:t>z wyłączeniem prawa do sublicencjonowania oraz wprowadzania modyfikacji</w:t>
      </w:r>
      <w:r>
        <w:rPr>
          <w:rFonts w:ascii="Arial Narrow" w:hAnsi="Arial Narrow"/>
          <w:sz w:val="24"/>
          <w:szCs w:val="24"/>
        </w:rPr>
        <w:t xml:space="preserve"> przez Zleceniodawcę.</w:t>
      </w:r>
    </w:p>
    <w:p w14:paraId="55238D9A" w14:textId="087F75B8" w:rsidR="003E5AE6" w:rsidRDefault="003F08D8" w:rsidP="003E5AE6">
      <w:pPr>
        <w:numPr>
          <w:ilvl w:val="1"/>
          <w:numId w:val="2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Zleceniobiorca</w:t>
      </w:r>
      <w:r w:rsidR="003E5AE6" w:rsidRPr="00DF5069">
        <w:rPr>
          <w:rFonts w:ascii="Arial Narrow" w:hAnsi="Arial Narrow" w:cs="Arial"/>
        </w:rPr>
        <w:t xml:space="preserve"> oświadcza, że</w:t>
      </w:r>
      <w:r w:rsidR="00931457">
        <w:rPr>
          <w:rFonts w:ascii="Arial Narrow" w:hAnsi="Arial Narrow" w:cs="Arial"/>
        </w:rPr>
        <w:t xml:space="preserve"> jest twórcą Systemu Informatycznego AlertOnline, w skład którego wchodzi Panel Administracyjny AlertOnline,</w:t>
      </w:r>
      <w:r w:rsidR="003E5AE6" w:rsidRPr="00DF5069">
        <w:rPr>
          <w:rFonts w:ascii="Arial Narrow" w:hAnsi="Arial Narrow" w:cs="Arial"/>
        </w:rPr>
        <w:t xml:space="preserve"> posiada uprawnienia niezbędne do korzystania z </w:t>
      </w:r>
      <w:r w:rsidR="00931457">
        <w:rPr>
          <w:rFonts w:ascii="Arial Narrow" w:hAnsi="Arial Narrow" w:cs="Arial"/>
        </w:rPr>
        <w:t xml:space="preserve">tego </w:t>
      </w:r>
      <w:r w:rsidR="003E5AE6" w:rsidRPr="00DF5069">
        <w:rPr>
          <w:rFonts w:ascii="Arial Narrow" w:hAnsi="Arial Narrow" w:cs="Arial"/>
        </w:rPr>
        <w:t xml:space="preserve">Systemu </w:t>
      </w:r>
      <w:r w:rsidR="00931457">
        <w:rPr>
          <w:rFonts w:ascii="Arial Narrow" w:hAnsi="Arial Narrow" w:cs="Arial"/>
        </w:rPr>
        <w:t>i udzielenia Zleceniodawcy licencji</w:t>
      </w:r>
      <w:r w:rsidR="00247E49">
        <w:rPr>
          <w:rFonts w:ascii="Arial Narrow" w:hAnsi="Arial Narrow" w:cs="Arial"/>
        </w:rPr>
        <w:t xml:space="preserve">, o której mowa w ustępach poprzedzających, </w:t>
      </w:r>
      <w:r w:rsidR="003E5AE6" w:rsidRPr="00DF5069">
        <w:rPr>
          <w:rFonts w:ascii="Arial Narrow" w:hAnsi="Arial Narrow" w:cs="Arial"/>
        </w:rPr>
        <w:t xml:space="preserve">w celu wykonania Umowy. </w:t>
      </w:r>
    </w:p>
    <w:p w14:paraId="4565FE6C" w14:textId="7A2F61FB" w:rsidR="0076045E" w:rsidRPr="0076045E" w:rsidRDefault="0076045E" w:rsidP="003E5AE6">
      <w:pPr>
        <w:numPr>
          <w:ilvl w:val="1"/>
          <w:numId w:val="20"/>
        </w:numPr>
        <w:spacing w:line="276" w:lineRule="auto"/>
        <w:jc w:val="both"/>
        <w:rPr>
          <w:rFonts w:ascii="Arial Narrow" w:hAnsi="Arial Narrow" w:cs="Arial"/>
        </w:rPr>
      </w:pPr>
      <w:r w:rsidRPr="0076045E">
        <w:rPr>
          <w:rFonts w:ascii="Arial Narrow" w:hAnsi="Arial Narrow"/>
        </w:rPr>
        <w:t xml:space="preserve">W celu uniknięcia jakichkolwiek wątpliwości, Strony potwierdzają, że całość autorskich praw majątkowych do </w:t>
      </w:r>
      <w:r w:rsidRPr="0076045E">
        <w:rPr>
          <w:rFonts w:ascii="Arial Narrow" w:hAnsi="Arial Narrow" w:cs="Arial"/>
        </w:rPr>
        <w:t>Systemu Informatycznego AlertOnline, w skład którego wchodzi Panel Administracyjny AlertOnline</w:t>
      </w:r>
      <w:r w:rsidRPr="0076045E">
        <w:rPr>
          <w:rFonts w:ascii="Arial Narrow" w:hAnsi="Arial Narrow"/>
        </w:rPr>
        <w:t xml:space="preserve"> oraz wszelkich utworów powstałych w wyniku wykonywania lub w związku z wykonywaniem niniejszej Umowy, jak również know how związany z realizacją niniejszej Umowy pozostaje przy Zleceniobiorcy, który może bez żadnych ograniczeń korzystać i rozporządzać tymi prawami</w:t>
      </w:r>
      <w:r>
        <w:rPr>
          <w:rFonts w:ascii="Arial Narrow" w:hAnsi="Arial Narrow"/>
        </w:rPr>
        <w:t>.</w:t>
      </w:r>
    </w:p>
    <w:p w14:paraId="4FFC3C83" w14:textId="284208DB" w:rsidR="003E5AE6" w:rsidRPr="00DF5069" w:rsidRDefault="003F08D8" w:rsidP="003E5AE6">
      <w:pPr>
        <w:numPr>
          <w:ilvl w:val="1"/>
          <w:numId w:val="2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Zleceniodawca</w:t>
      </w:r>
      <w:r w:rsidR="00247E49">
        <w:rPr>
          <w:rFonts w:ascii="Arial Narrow" w:hAnsi="Arial Narrow" w:cs="Arial"/>
        </w:rPr>
        <w:t xml:space="preserve"> </w:t>
      </w:r>
      <w:r w:rsidR="003E5AE6" w:rsidRPr="00DF5069">
        <w:rPr>
          <w:rFonts w:ascii="Arial Narrow" w:hAnsi="Arial Narrow" w:cs="Arial"/>
        </w:rPr>
        <w:t xml:space="preserve">nie ponosi odpowiedzialności za naruszenia praw osób trzecich </w:t>
      </w:r>
      <w:r w:rsidR="003E5AE6" w:rsidRPr="00DF5069">
        <w:rPr>
          <w:rFonts w:ascii="Arial Narrow" w:hAnsi="Arial Narrow" w:cs="Arial"/>
        </w:rPr>
        <w:br/>
        <w:t xml:space="preserve">w związku z korzystaniem z </w:t>
      </w:r>
      <w:r w:rsidR="00247E49">
        <w:rPr>
          <w:rFonts w:ascii="Arial Narrow" w:hAnsi="Arial Narrow" w:cs="Arial"/>
        </w:rPr>
        <w:t>Panelu Administracyjnego AlertOnline</w:t>
      </w:r>
      <w:r w:rsidR="00247E49" w:rsidRPr="00DF5069">
        <w:rPr>
          <w:rFonts w:ascii="Arial Narrow" w:hAnsi="Arial Narrow" w:cs="Arial"/>
        </w:rPr>
        <w:t xml:space="preserve"> </w:t>
      </w:r>
      <w:r w:rsidR="003E5AE6" w:rsidRPr="00DF5069">
        <w:rPr>
          <w:rFonts w:ascii="Arial Narrow" w:hAnsi="Arial Narrow" w:cs="Arial"/>
        </w:rPr>
        <w:t xml:space="preserve">i w przypadku skierowania z tego tytułu roszczeń przeciwko </w:t>
      </w:r>
      <w:r>
        <w:rPr>
          <w:rFonts w:ascii="Arial Narrow" w:hAnsi="Arial Narrow" w:cs="Arial"/>
        </w:rPr>
        <w:t>Zleceniodawcy</w:t>
      </w:r>
      <w:r w:rsidR="003E5AE6" w:rsidRPr="00DF5069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Zleceniobiorca</w:t>
      </w:r>
      <w:r w:rsidR="003E5AE6" w:rsidRPr="00DF5069">
        <w:rPr>
          <w:rFonts w:ascii="Arial Narrow" w:hAnsi="Arial Narrow" w:cs="Arial"/>
        </w:rPr>
        <w:t xml:space="preserve"> zobowiązuje się do całkowitego zaspokojenia roszczeń osób trzecich oraz do zwolnienia </w:t>
      </w:r>
      <w:r>
        <w:rPr>
          <w:rFonts w:ascii="Arial Narrow" w:hAnsi="Arial Narrow" w:cs="Arial"/>
        </w:rPr>
        <w:t>Zleceniodawcy</w:t>
      </w:r>
      <w:r w:rsidR="003E5AE6" w:rsidRPr="00DF5069">
        <w:rPr>
          <w:rFonts w:ascii="Arial Narrow" w:hAnsi="Arial Narrow" w:cs="Arial"/>
        </w:rPr>
        <w:t xml:space="preserve"> z obowiązku świadczenia z tego tytułu. </w:t>
      </w:r>
    </w:p>
    <w:p w14:paraId="142C59FC" w14:textId="12426C62" w:rsidR="003E5AE6" w:rsidRPr="00DF5069" w:rsidRDefault="003E5AE6" w:rsidP="00DF5069">
      <w:pPr>
        <w:pStyle w:val="Nagwek2"/>
        <w:spacing w:line="276" w:lineRule="auto"/>
        <w:ind w:left="578" w:hanging="578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§1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1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</w:r>
      <w:r w:rsidR="003F08D8">
        <w:rPr>
          <w:rFonts w:ascii="Arial Narrow" w:hAnsi="Arial Narrow" w:cs="Arial"/>
          <w:b/>
          <w:bCs/>
          <w:color w:val="auto"/>
          <w:sz w:val="24"/>
          <w:szCs w:val="24"/>
        </w:rPr>
        <w:t>Czas obowiązywania Umowy, z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miany Umowy i rozwiązanie Umowy</w:t>
      </w:r>
    </w:p>
    <w:p w14:paraId="6DB76A2F" w14:textId="407C091D" w:rsidR="003F08D8" w:rsidRDefault="003F08D8" w:rsidP="003E5AE6">
      <w:pPr>
        <w:pStyle w:val="Akapitzlist"/>
        <w:numPr>
          <w:ilvl w:val="3"/>
          <w:numId w:val="4"/>
        </w:numPr>
        <w:spacing w:line="276" w:lineRule="auto"/>
        <w:ind w:left="357" w:hanging="357"/>
        <w:jc w:val="both"/>
        <w:rPr>
          <w:rFonts w:ascii="Arial Narrow" w:hAnsi="Arial Narrow" w:cs="Arial"/>
        </w:rPr>
      </w:pPr>
      <w:r w:rsidRPr="003F08D8">
        <w:rPr>
          <w:rFonts w:ascii="Arial Narrow" w:hAnsi="Arial Narrow" w:cs="Arial"/>
        </w:rPr>
        <w:t>Umowa obowiązuje od dni</w:t>
      </w:r>
      <w:r>
        <w:rPr>
          <w:rFonts w:ascii="Arial Narrow" w:hAnsi="Arial Narrow" w:cs="Arial"/>
        </w:rPr>
        <w:t>a jej zawarcia przez Strony przez czas nieokreślony</w:t>
      </w:r>
      <w:r w:rsidR="00E300AE">
        <w:rPr>
          <w:rFonts w:ascii="Arial Narrow" w:hAnsi="Arial Narrow" w:cs="Arial"/>
        </w:rPr>
        <w:t>/</w:t>
      </w:r>
      <w:r w:rsidR="00080783">
        <w:rPr>
          <w:rFonts w:ascii="Arial Narrow" w:hAnsi="Arial Narrow" w:cs="Arial"/>
        </w:rPr>
        <w:t xml:space="preserve">  okres 12 m</w:t>
      </w:r>
      <w:r w:rsidR="00E300AE">
        <w:rPr>
          <w:rFonts w:ascii="Arial Narrow" w:hAnsi="Arial Narrow" w:cs="Arial"/>
        </w:rPr>
        <w:t>iesię</w:t>
      </w:r>
      <w:r w:rsidR="00080783">
        <w:rPr>
          <w:rFonts w:ascii="Arial Narrow" w:hAnsi="Arial Narrow" w:cs="Arial"/>
        </w:rPr>
        <w:t xml:space="preserve">cy </w:t>
      </w:r>
      <w:r w:rsidR="00E300AE">
        <w:rPr>
          <w:rFonts w:ascii="Arial Narrow" w:hAnsi="Arial Narrow" w:cs="Arial"/>
        </w:rPr>
        <w:t>od dnia jej zawarcia przez Strony</w:t>
      </w:r>
      <w:r w:rsidR="00076D54">
        <w:rPr>
          <w:rFonts w:ascii="Arial Narrow" w:hAnsi="Arial Narrow" w:cs="Arial"/>
        </w:rPr>
        <w:t xml:space="preserve"> i zostanie</w:t>
      </w:r>
      <w:r w:rsidR="003875D2">
        <w:rPr>
          <w:rFonts w:ascii="Arial Narrow" w:hAnsi="Arial Narrow" w:cs="Arial"/>
        </w:rPr>
        <w:t xml:space="preserve"> </w:t>
      </w:r>
      <w:r w:rsidR="00076D54">
        <w:rPr>
          <w:rFonts w:ascii="Arial Narrow" w:hAnsi="Arial Narrow" w:cs="Arial"/>
        </w:rPr>
        <w:t xml:space="preserve">automatycznie </w:t>
      </w:r>
      <w:r w:rsidR="003875D2">
        <w:rPr>
          <w:rFonts w:ascii="Arial Narrow" w:hAnsi="Arial Narrow" w:cs="Arial"/>
        </w:rPr>
        <w:t>przedłuż</w:t>
      </w:r>
      <w:r w:rsidR="00076D54">
        <w:rPr>
          <w:rFonts w:ascii="Arial Narrow" w:hAnsi="Arial Narrow" w:cs="Arial"/>
        </w:rPr>
        <w:t xml:space="preserve">ona </w:t>
      </w:r>
      <w:r w:rsidR="003875D2">
        <w:rPr>
          <w:rFonts w:ascii="Arial Narrow" w:hAnsi="Arial Narrow" w:cs="Arial"/>
        </w:rPr>
        <w:t>na kolejne</w:t>
      </w:r>
      <w:r w:rsidR="00076D54">
        <w:rPr>
          <w:rFonts w:ascii="Arial Narrow" w:hAnsi="Arial Narrow" w:cs="Arial"/>
        </w:rPr>
        <w:t xml:space="preserve"> </w:t>
      </w:r>
      <w:r w:rsidR="003875D2">
        <w:rPr>
          <w:rFonts w:ascii="Arial Narrow" w:hAnsi="Arial Narrow" w:cs="Arial"/>
        </w:rPr>
        <w:t>12</w:t>
      </w:r>
      <w:r w:rsidR="00076D54">
        <w:rPr>
          <w:rFonts w:ascii="Arial Narrow" w:hAnsi="Arial Narrow" w:cs="Arial"/>
        </w:rPr>
        <w:t xml:space="preserve"> miesięcy, chyba że jedna ze Stron wypowie Umowę w terminie jednego miesiąca przed upływem 12 miesięcznego okresu, na który Umowa została zawarta. </w:t>
      </w:r>
      <w:r w:rsidR="000717E9">
        <w:rPr>
          <w:rFonts w:ascii="Arial Narrow" w:hAnsi="Arial Narrow" w:cs="Arial"/>
        </w:rPr>
        <w:t xml:space="preserve">Oświadczenie o wypowiedzeniu Umowy powinno być sporządzone w formie pisemnej pod rygorem nieważności. </w:t>
      </w:r>
    </w:p>
    <w:p w14:paraId="3C47DB68" w14:textId="718D0AC8" w:rsidR="008C2872" w:rsidRDefault="00247E49" w:rsidP="008C287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 w:rsidRPr="008C2872">
        <w:rPr>
          <w:rFonts w:ascii="Arial Narrow" w:hAnsi="Arial Narrow" w:cs="Arial"/>
        </w:rPr>
        <w:t xml:space="preserve">Każdej ze Stron przysługuje </w:t>
      </w:r>
      <w:r w:rsidR="003E5AE6" w:rsidRPr="008C2872">
        <w:rPr>
          <w:rFonts w:ascii="Arial Narrow" w:hAnsi="Arial Narrow" w:cs="Arial"/>
        </w:rPr>
        <w:t>pra</w:t>
      </w:r>
      <w:r w:rsidRPr="008C2872">
        <w:rPr>
          <w:rFonts w:ascii="Arial Narrow" w:hAnsi="Arial Narrow" w:cs="Arial"/>
        </w:rPr>
        <w:t>wo</w:t>
      </w:r>
      <w:r w:rsidR="003E5AE6" w:rsidRPr="008C2872">
        <w:rPr>
          <w:rFonts w:ascii="Arial Narrow" w:hAnsi="Arial Narrow" w:cs="Arial"/>
        </w:rPr>
        <w:t xml:space="preserve"> do wypowiedzenia Umowy </w:t>
      </w:r>
      <w:r w:rsidR="007B719E" w:rsidRPr="008C2872">
        <w:rPr>
          <w:rFonts w:ascii="Arial Narrow" w:hAnsi="Arial Narrow" w:cs="Arial"/>
        </w:rPr>
        <w:t xml:space="preserve">w drodze pisemnej, </w:t>
      </w:r>
      <w:r w:rsidR="003E5AE6" w:rsidRPr="008C2872">
        <w:rPr>
          <w:rFonts w:ascii="Arial Narrow" w:hAnsi="Arial Narrow" w:cs="Arial"/>
        </w:rPr>
        <w:t>w każdym czasie z zachowaniem jednomiesięcznego terminu wypowiedzenia</w:t>
      </w:r>
      <w:r w:rsidR="007B719E" w:rsidRPr="008C2872">
        <w:rPr>
          <w:rFonts w:ascii="Arial Narrow" w:hAnsi="Arial Narrow" w:cs="Arial"/>
        </w:rPr>
        <w:t>, na koniec miesiąca kalendarzowego</w:t>
      </w:r>
      <w:r w:rsidRPr="008C2872">
        <w:rPr>
          <w:rFonts w:ascii="Arial Narrow" w:hAnsi="Arial Narrow" w:cs="Arial"/>
        </w:rPr>
        <w:t>.</w:t>
      </w:r>
    </w:p>
    <w:p w14:paraId="67A24452" w14:textId="5AB6EF81" w:rsidR="008C2872" w:rsidRPr="008C2872" w:rsidRDefault="007B719E" w:rsidP="008C287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8C2872">
        <w:rPr>
          <w:rFonts w:ascii="Arial Narrow" w:hAnsi="Arial Narrow" w:cs="Arial"/>
        </w:rPr>
        <w:t>Każdej ze Stron jest uprawniona do wypowiedzenia Umowy bez zachowania okresu wypowiedzenia, w drodze pisemnej</w:t>
      </w:r>
      <w:r w:rsidR="000717E9">
        <w:rPr>
          <w:rFonts w:ascii="Arial Narrow" w:hAnsi="Arial Narrow" w:cs="Arial"/>
        </w:rPr>
        <w:t xml:space="preserve"> pod rygorem nieważności</w:t>
      </w:r>
      <w:r w:rsidRPr="008C2872">
        <w:rPr>
          <w:rFonts w:ascii="Arial Narrow" w:hAnsi="Arial Narrow" w:cs="Arial"/>
        </w:rPr>
        <w:t>, w przypadku rażącego naruszenia przez drugą Stronę postanowień Umowy,</w:t>
      </w:r>
      <w:r w:rsidR="008C2872" w:rsidRPr="008C2872">
        <w:rPr>
          <w:rFonts w:ascii="Arial Narrow" w:hAnsi="Arial Narrow" w:cs="Arial"/>
        </w:rPr>
        <w:t xml:space="preserve"> w szczególności:</w:t>
      </w:r>
    </w:p>
    <w:p w14:paraId="6AF53363" w14:textId="4926F0E2" w:rsidR="008C2872" w:rsidRPr="008C2872" w:rsidRDefault="008C2872" w:rsidP="008C2872">
      <w:pPr>
        <w:pStyle w:val="Akapitzlist"/>
        <w:numPr>
          <w:ilvl w:val="1"/>
          <w:numId w:val="4"/>
        </w:numPr>
        <w:spacing w:line="276" w:lineRule="auto"/>
        <w:jc w:val="both"/>
        <w:rPr>
          <w:rFonts w:ascii="Arial Narrow" w:hAnsi="Arial Narrow"/>
        </w:rPr>
      </w:pPr>
      <w:r w:rsidRPr="008C2872">
        <w:rPr>
          <w:rFonts w:ascii="Arial Narrow" w:hAnsi="Arial Narrow"/>
        </w:rPr>
        <w:t>opóźnienia w zapłacie Zleceniobiorcy wynagrodzenia, przekraczającego 30 dni kalendarzowych, niezależnie od przyczyny braku płatności;</w:t>
      </w:r>
    </w:p>
    <w:p w14:paraId="5BC15466" w14:textId="1725E21D" w:rsidR="008C2872" w:rsidRPr="008C2872" w:rsidRDefault="008C2872" w:rsidP="008C2872">
      <w:pPr>
        <w:pStyle w:val="CRIDOPOZ3"/>
        <w:numPr>
          <w:ilvl w:val="1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8C2872">
        <w:rPr>
          <w:rFonts w:ascii="Arial Narrow" w:hAnsi="Arial Narrow"/>
          <w:sz w:val="24"/>
          <w:szCs w:val="24"/>
        </w:rPr>
        <w:t xml:space="preserve">naruszenia warunków licencji opisanych w § 10 Umowy; </w:t>
      </w:r>
    </w:p>
    <w:p w14:paraId="22CFBB93" w14:textId="58256C84" w:rsidR="008C2872" w:rsidRDefault="008C2872" w:rsidP="008C2872">
      <w:pPr>
        <w:pStyle w:val="CRIDOPOZ3"/>
        <w:numPr>
          <w:ilvl w:val="1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8C2872">
        <w:rPr>
          <w:rFonts w:ascii="Arial Narrow" w:hAnsi="Arial Narrow"/>
          <w:sz w:val="24"/>
          <w:szCs w:val="24"/>
        </w:rPr>
        <w:t>naruszenia postanowień Umowy dotyczących poufności</w:t>
      </w:r>
      <w:r w:rsidR="000717E9">
        <w:rPr>
          <w:rFonts w:ascii="Arial Narrow" w:hAnsi="Arial Narrow"/>
          <w:sz w:val="24"/>
          <w:szCs w:val="24"/>
        </w:rPr>
        <w:t>;</w:t>
      </w:r>
    </w:p>
    <w:p w14:paraId="38A79F4E" w14:textId="1C365D48" w:rsidR="000717E9" w:rsidRPr="008C2872" w:rsidRDefault="000717E9" w:rsidP="008C2872">
      <w:pPr>
        <w:pStyle w:val="CRIDOPOZ3"/>
        <w:numPr>
          <w:ilvl w:val="1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naruszenia postanowień umowy o powierzeniu przetwarzania danych osobowych, stanowiącej Załącznik nr 2 do Umowy.</w:t>
      </w:r>
    </w:p>
    <w:p w14:paraId="165BCD2C" w14:textId="6CFABEF8" w:rsidR="008C2872" w:rsidRPr="008C2872" w:rsidRDefault="008C2872" w:rsidP="008C2872">
      <w:pPr>
        <w:pStyle w:val="CRIDOPOZ3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8C2872">
        <w:rPr>
          <w:rFonts w:ascii="Arial Narrow" w:hAnsi="Arial Narrow"/>
          <w:sz w:val="24"/>
          <w:szCs w:val="24"/>
        </w:rPr>
        <w:t>Przed rozwiązaniem Umowy bez zachowania okresu wypowiedzenia (ze skutkiem na dzień złożenia wypowiedzenia) Strona zobowiązana jest wezwać na piśmie Stronę naruszającą postanowienia Umowy do ich zaprzestania i usunięcia ewentualnych naruszeń w terminie 7 dni od dnia otrzymania wezwania, pod rygorem rozwiązania Umowy w trybie natychmiastowym.</w:t>
      </w:r>
    </w:p>
    <w:p w14:paraId="54AFE25E" w14:textId="72691A5A" w:rsidR="00600CF0" w:rsidRPr="00600CF0" w:rsidRDefault="00600CF0" w:rsidP="00600CF0">
      <w:pPr>
        <w:pStyle w:val="CRIDOPOZ2"/>
        <w:numPr>
          <w:ilvl w:val="0"/>
          <w:numId w:val="4"/>
        </w:numPr>
        <w:rPr>
          <w:sz w:val="24"/>
          <w:szCs w:val="24"/>
        </w:rPr>
      </w:pPr>
      <w:r w:rsidRPr="00600CF0">
        <w:rPr>
          <w:rFonts w:ascii="Arial Narrow" w:hAnsi="Arial Narrow"/>
          <w:sz w:val="24"/>
          <w:szCs w:val="24"/>
        </w:rPr>
        <w:t xml:space="preserve">Dla uniknięcia wątpliwości Strony potwierdzają, iż w przypadku rozwiązania Umowy, niezależnie od trybu jej rozwiązania, żadne wynagrodzenie zapłacone Zleceniobiorcy przez Zleceniodawcę nie podlega zwrotowi, a </w:t>
      </w:r>
      <w:r w:rsidRPr="00600CF0">
        <w:rPr>
          <w:rFonts w:ascii="Arial Narrow" w:hAnsi="Arial Narrow"/>
          <w:sz w:val="24"/>
          <w:szCs w:val="24"/>
        </w:rPr>
        <w:lastRenderedPageBreak/>
        <w:t>wynagrodzenie należne za świadczenia do końca obowiązywania Umowy zostaną przez Zleceniodawcę  uregulowane zgodnie z Umową</w:t>
      </w:r>
      <w:r w:rsidRPr="00600CF0">
        <w:rPr>
          <w:sz w:val="24"/>
          <w:szCs w:val="24"/>
        </w:rPr>
        <w:t>.</w:t>
      </w:r>
    </w:p>
    <w:p w14:paraId="789ED0CD" w14:textId="1D7E5BEB" w:rsidR="003E5AE6" w:rsidRPr="008C2872" w:rsidRDefault="003E5AE6" w:rsidP="008C287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 w:rsidRPr="008C2872">
        <w:rPr>
          <w:rFonts w:ascii="Arial Narrow" w:hAnsi="Arial Narrow" w:cs="Arial"/>
        </w:rPr>
        <w:t xml:space="preserve">Wszystkie zmiany Umowy </w:t>
      </w:r>
      <w:r w:rsidR="00076D54">
        <w:rPr>
          <w:rFonts w:ascii="Arial Narrow" w:hAnsi="Arial Narrow" w:cs="Arial"/>
        </w:rPr>
        <w:t xml:space="preserve">i jej Załączników </w:t>
      </w:r>
      <w:r w:rsidRPr="008C2872">
        <w:rPr>
          <w:rFonts w:ascii="Arial Narrow" w:hAnsi="Arial Narrow" w:cs="Arial"/>
        </w:rPr>
        <w:t xml:space="preserve">mogą być dokonane za porozumieniem Stron w formie </w:t>
      </w:r>
      <w:r w:rsidR="00076D54" w:rsidRPr="00247E49">
        <w:rPr>
          <w:rFonts w:ascii="Arial Narrow" w:hAnsi="Arial Narrow" w:cs="Arial"/>
          <w:iCs/>
        </w:rPr>
        <w:t xml:space="preserve">elektronicznej </w:t>
      </w:r>
      <w:r w:rsidR="00076D54">
        <w:rPr>
          <w:rFonts w:ascii="Arial Narrow" w:hAnsi="Arial Narrow" w:cs="Arial"/>
          <w:iCs/>
        </w:rPr>
        <w:t xml:space="preserve">z </w:t>
      </w:r>
      <w:r w:rsidR="00076D54" w:rsidRPr="00247E49">
        <w:rPr>
          <w:rFonts w:ascii="Arial Narrow" w:hAnsi="Arial Narrow" w:cs="Arial"/>
          <w:iCs/>
        </w:rPr>
        <w:t>kwalifikowanymi podpisami elektronicznymi ob</w:t>
      </w:r>
      <w:r w:rsidR="00076D54">
        <w:rPr>
          <w:rFonts w:ascii="Arial Narrow" w:hAnsi="Arial Narrow" w:cs="Arial"/>
          <w:iCs/>
        </w:rPr>
        <w:t>ydwu</w:t>
      </w:r>
      <w:r w:rsidR="00076D54" w:rsidRPr="00247E49">
        <w:rPr>
          <w:rFonts w:ascii="Arial Narrow" w:hAnsi="Arial Narrow" w:cs="Arial"/>
          <w:iCs/>
        </w:rPr>
        <w:t xml:space="preserve"> Stron</w:t>
      </w:r>
      <w:r w:rsidR="00076D54">
        <w:rPr>
          <w:rFonts w:ascii="Arial Narrow" w:hAnsi="Arial Narrow" w:cs="Arial"/>
          <w:iCs/>
        </w:rPr>
        <w:t xml:space="preserve"> </w:t>
      </w:r>
      <w:r w:rsidRPr="008C2872">
        <w:rPr>
          <w:rFonts w:ascii="Arial Narrow" w:hAnsi="Arial Narrow" w:cs="Arial"/>
        </w:rPr>
        <w:t xml:space="preserve">pod rygorem nieważności, z zastrzeżeniem § </w:t>
      </w:r>
      <w:r w:rsidR="0092370B">
        <w:rPr>
          <w:rFonts w:ascii="Arial Narrow" w:hAnsi="Arial Narrow" w:cs="Arial"/>
        </w:rPr>
        <w:t>5</w:t>
      </w:r>
      <w:r w:rsidRPr="008C2872">
        <w:rPr>
          <w:rFonts w:ascii="Arial Narrow" w:hAnsi="Arial Narrow" w:cs="Arial"/>
        </w:rPr>
        <w:t xml:space="preserve"> ust. </w:t>
      </w:r>
      <w:r w:rsidR="0092370B">
        <w:rPr>
          <w:rFonts w:ascii="Arial Narrow" w:hAnsi="Arial Narrow" w:cs="Arial"/>
        </w:rPr>
        <w:t>6</w:t>
      </w:r>
      <w:r w:rsidRPr="008C2872">
        <w:rPr>
          <w:rFonts w:ascii="Arial Narrow" w:hAnsi="Arial Narrow" w:cs="Arial"/>
        </w:rPr>
        <w:t xml:space="preserve"> oraz § </w:t>
      </w:r>
      <w:r w:rsidR="0092370B">
        <w:rPr>
          <w:rFonts w:ascii="Arial Narrow" w:hAnsi="Arial Narrow" w:cs="Arial"/>
        </w:rPr>
        <w:t>9</w:t>
      </w:r>
      <w:r w:rsidRPr="008C2872">
        <w:rPr>
          <w:rFonts w:ascii="Arial Narrow" w:hAnsi="Arial Narrow" w:cs="Arial"/>
        </w:rPr>
        <w:t xml:space="preserve"> ust. 3</w:t>
      </w:r>
      <w:r w:rsidR="0092370B">
        <w:rPr>
          <w:rFonts w:ascii="Arial Narrow" w:hAnsi="Arial Narrow" w:cs="Arial"/>
        </w:rPr>
        <w:t xml:space="preserve"> Umowy</w:t>
      </w:r>
      <w:r w:rsidRPr="008C2872">
        <w:rPr>
          <w:rFonts w:ascii="Arial Narrow" w:hAnsi="Arial Narrow" w:cs="Arial"/>
        </w:rPr>
        <w:t>.</w:t>
      </w:r>
    </w:p>
    <w:p w14:paraId="7FBD43F3" w14:textId="7BC50F56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§1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2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  <w:t>Klauzula antykorupcyjna</w:t>
      </w:r>
    </w:p>
    <w:p w14:paraId="1AE4CEAB" w14:textId="77777777" w:rsidR="003E5AE6" w:rsidRPr="00DF5069" w:rsidRDefault="003E5AE6" w:rsidP="003E5AE6">
      <w:pPr>
        <w:pStyle w:val="Akapitzlist"/>
        <w:spacing w:line="276" w:lineRule="auto"/>
        <w:ind w:left="0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obwiązującymi przepisami prawa. Sankcje za naruszenia klauzuli antykorupcyjnej mogą skutkować poniesieniem odpowiedzialności: karnej, cywilnej, dyscyplinarnej lub administracyjnej ustanowionych przez przepisy prawa.</w:t>
      </w:r>
    </w:p>
    <w:p w14:paraId="6878F213" w14:textId="23A4A060" w:rsidR="003E5AE6" w:rsidRPr="00DF5069" w:rsidRDefault="003E5AE6" w:rsidP="00DF5069">
      <w:pPr>
        <w:pStyle w:val="Nagwek2"/>
        <w:spacing w:line="276" w:lineRule="auto"/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t>§1</w:t>
      </w:r>
      <w:r w:rsidR="00A9003C">
        <w:rPr>
          <w:rFonts w:ascii="Arial Narrow" w:hAnsi="Arial Narrow" w:cs="Arial"/>
          <w:b/>
          <w:bCs/>
          <w:color w:val="auto"/>
          <w:sz w:val="24"/>
          <w:szCs w:val="24"/>
        </w:rPr>
        <w:t>3</w:t>
      </w:r>
      <w:r w:rsidRPr="00DF5069">
        <w:rPr>
          <w:rFonts w:ascii="Arial Narrow" w:hAnsi="Arial Narrow" w:cs="Arial"/>
          <w:b/>
          <w:bCs/>
          <w:color w:val="auto"/>
          <w:sz w:val="24"/>
          <w:szCs w:val="24"/>
        </w:rPr>
        <w:br/>
        <w:t>Postanowienia końcowe</w:t>
      </w:r>
    </w:p>
    <w:p w14:paraId="1E1C24AA" w14:textId="309DD5E2" w:rsidR="0076045E" w:rsidRPr="004B2079" w:rsidRDefault="0076045E" w:rsidP="004B207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</w:rPr>
      </w:pPr>
      <w:r w:rsidRPr="004B2079">
        <w:rPr>
          <w:rFonts w:ascii="Arial Narrow" w:hAnsi="Arial Narrow"/>
        </w:rPr>
        <w:t xml:space="preserve">Strony zobowiązują się do niezatrudniania (w formie umowy o pracę lub na podstawie umowy cywilno-prawnej) personelu drugiej Strony zaangażowanego w sposób bezpośredni lub pośredni w wykonanie Umowy. </w:t>
      </w:r>
    </w:p>
    <w:p w14:paraId="5A3D6143" w14:textId="77777777" w:rsidR="0036573D" w:rsidRPr="00DF5069" w:rsidRDefault="004B2079" w:rsidP="0036573D">
      <w:pPr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36573D" w:rsidRPr="00DF5069">
        <w:rPr>
          <w:rFonts w:ascii="Arial Narrow" w:hAnsi="Arial Narrow" w:cs="Arial"/>
        </w:rPr>
        <w:t xml:space="preserve">Ilekroć w Umowie jest mowa o dniach roboczych, należy przez to rozumieć dni od poniedziałku do piątku z wyłączeniem dni ustawowo wolnych od pracy. Jeżeli w Umowie przy określaniu liczby dni nie wskazano „dzień roboczy”, </w:t>
      </w:r>
      <w:r w:rsidR="0036573D">
        <w:rPr>
          <w:rFonts w:ascii="Arial Narrow" w:hAnsi="Arial Narrow" w:cs="Arial"/>
        </w:rPr>
        <w:t>Strony usta</w:t>
      </w:r>
      <w:r w:rsidR="0036573D" w:rsidRPr="00DF5069">
        <w:rPr>
          <w:rFonts w:ascii="Arial Narrow" w:hAnsi="Arial Narrow" w:cs="Arial"/>
        </w:rPr>
        <w:t>la</w:t>
      </w:r>
      <w:r w:rsidR="0036573D">
        <w:rPr>
          <w:rFonts w:ascii="Arial Narrow" w:hAnsi="Arial Narrow" w:cs="Arial"/>
        </w:rPr>
        <w:t>ją</w:t>
      </w:r>
      <w:r w:rsidR="0036573D" w:rsidRPr="00DF5069">
        <w:rPr>
          <w:rFonts w:ascii="Arial Narrow" w:hAnsi="Arial Narrow" w:cs="Arial"/>
        </w:rPr>
        <w:t xml:space="preserve"> w tych zapisach </w:t>
      </w:r>
      <w:r w:rsidR="0036573D">
        <w:rPr>
          <w:rFonts w:ascii="Arial Narrow" w:hAnsi="Arial Narrow" w:cs="Arial"/>
        </w:rPr>
        <w:t>U</w:t>
      </w:r>
      <w:r w:rsidR="0036573D" w:rsidRPr="00DF5069">
        <w:rPr>
          <w:rFonts w:ascii="Arial Narrow" w:hAnsi="Arial Narrow" w:cs="Arial"/>
        </w:rPr>
        <w:t>mowy dzień kalendarzowy.</w:t>
      </w:r>
    </w:p>
    <w:p w14:paraId="2075D154" w14:textId="366195D8" w:rsidR="0036573D" w:rsidRPr="0036573D" w:rsidRDefault="0036573D" w:rsidP="00571735">
      <w:pPr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</w:rPr>
      </w:pPr>
      <w:r w:rsidRPr="0036573D">
        <w:rPr>
          <w:rFonts w:ascii="Arial Narrow" w:hAnsi="Arial Narrow" w:cs="Arial"/>
        </w:rPr>
        <w:t xml:space="preserve">Jeżeli jakiekolwiek postanowienie Umowy okaże się nieważne lub nieskuteczne, to nie oznacza to nieważności innych postanowień niniejszej Umowy, a Strony niezwłocznie podejmą w dobrej wierze negocjacje w celu zmiany lub uzupełnienia tego postanowienia w sposób jak najbardziej odpowiadający celowi Umowy i zamiarom </w:t>
      </w:r>
      <w:r w:rsidR="00332C3A">
        <w:rPr>
          <w:rFonts w:ascii="Arial Narrow" w:hAnsi="Arial Narrow" w:cs="Arial"/>
        </w:rPr>
        <w:t>S</w:t>
      </w:r>
      <w:r w:rsidRPr="0036573D">
        <w:rPr>
          <w:rFonts w:ascii="Arial Narrow" w:hAnsi="Arial Narrow" w:cs="Arial"/>
        </w:rPr>
        <w:t>tron.</w:t>
      </w:r>
    </w:p>
    <w:p w14:paraId="02EBA896" w14:textId="61193E3F" w:rsidR="003E5AE6" w:rsidRPr="00DF5069" w:rsidRDefault="003E5AE6" w:rsidP="004B2079">
      <w:pPr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W sprawach nieuregulowanych Umową mają zastosowanie przepisy ustawy z dnia 23 kwietnia 1964 r. Kodeks cywilny (Dz. U. 2020 r., poz. 1740 ze zm.), ustawy z dnia 4 lutego 1994 roku o prawach autorskich i prawach pokrewnych (Dz. U. z 2021 r., poz. 1062 ze zm.).</w:t>
      </w:r>
    </w:p>
    <w:p w14:paraId="25AF2244" w14:textId="61C993DE" w:rsidR="003E5AE6" w:rsidRPr="00DF5069" w:rsidRDefault="003E5AE6" w:rsidP="004B2079">
      <w:pPr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 xml:space="preserve">Ewentualne spory wynikłe w związku z realizacją Umowy, Strony zobowiązują się rozpatrywać bez zbędnej zwłoki w drodze wspólnych negocjacji, a w przypadku niemożności osiągnięcia kompromisu, spory będą rozstrzygane przez </w:t>
      </w:r>
      <w:r w:rsidR="0076045E" w:rsidRPr="00DF5069">
        <w:rPr>
          <w:rFonts w:ascii="Arial Narrow" w:hAnsi="Arial Narrow" w:cs="Arial"/>
        </w:rPr>
        <w:t>sąd powszechny właściwości miejscow</w:t>
      </w:r>
      <w:r w:rsidR="0076045E">
        <w:rPr>
          <w:rFonts w:ascii="Arial Narrow" w:hAnsi="Arial Narrow" w:cs="Arial"/>
        </w:rPr>
        <w:t>ej pozwanego</w:t>
      </w:r>
      <w:r w:rsidRPr="00DF5069">
        <w:rPr>
          <w:rFonts w:ascii="Arial Narrow" w:hAnsi="Arial Narrow" w:cs="Arial"/>
        </w:rPr>
        <w:t>.</w:t>
      </w:r>
    </w:p>
    <w:p w14:paraId="18EF525B" w14:textId="7F01910B" w:rsidR="003E5AE6" w:rsidRPr="00247E49" w:rsidRDefault="003E5AE6" w:rsidP="004B2079">
      <w:pPr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  <w:iCs/>
        </w:rPr>
      </w:pPr>
      <w:r w:rsidRPr="00247E49">
        <w:rPr>
          <w:rFonts w:ascii="Arial Narrow" w:hAnsi="Arial Narrow" w:cs="Arial"/>
          <w:iCs/>
        </w:rPr>
        <w:t>Umowę sporządzono w</w:t>
      </w:r>
      <w:r w:rsidR="00E300AE">
        <w:rPr>
          <w:rFonts w:ascii="Arial Narrow" w:hAnsi="Arial Narrow" w:cs="Arial"/>
          <w:iCs/>
        </w:rPr>
        <w:t xml:space="preserve"> formie</w:t>
      </w:r>
      <w:r w:rsidRPr="00247E49">
        <w:rPr>
          <w:rFonts w:ascii="Arial Narrow" w:hAnsi="Arial Narrow" w:cs="Arial"/>
          <w:iCs/>
        </w:rPr>
        <w:t xml:space="preserve"> elektronicznej i opatrzon</w:t>
      </w:r>
      <w:r w:rsidR="00E300AE">
        <w:rPr>
          <w:rFonts w:ascii="Arial Narrow" w:hAnsi="Arial Narrow" w:cs="Arial"/>
          <w:iCs/>
        </w:rPr>
        <w:t>o</w:t>
      </w:r>
      <w:r w:rsidRPr="00247E49">
        <w:rPr>
          <w:rFonts w:ascii="Arial Narrow" w:hAnsi="Arial Narrow" w:cs="Arial"/>
          <w:iCs/>
        </w:rPr>
        <w:t xml:space="preserve"> kwalifikowanymi podpisami elektronicznymi ob</w:t>
      </w:r>
      <w:r w:rsidR="00E300AE">
        <w:rPr>
          <w:rFonts w:ascii="Arial Narrow" w:hAnsi="Arial Narrow" w:cs="Arial"/>
          <w:iCs/>
        </w:rPr>
        <w:t>ydwu</w:t>
      </w:r>
      <w:r w:rsidRPr="00247E49">
        <w:rPr>
          <w:rFonts w:ascii="Arial Narrow" w:hAnsi="Arial Narrow" w:cs="Arial"/>
          <w:iCs/>
        </w:rPr>
        <w:t xml:space="preserve"> Stron.</w:t>
      </w:r>
    </w:p>
    <w:p w14:paraId="30371C6A" w14:textId="05471E62" w:rsidR="003E5AE6" w:rsidRPr="00DF5069" w:rsidRDefault="003E5AE6" w:rsidP="004B2079">
      <w:pPr>
        <w:numPr>
          <w:ilvl w:val="0"/>
          <w:numId w:val="35"/>
        </w:numPr>
        <w:spacing w:line="276" w:lineRule="auto"/>
        <w:jc w:val="both"/>
        <w:rPr>
          <w:rFonts w:ascii="Arial Narrow" w:hAnsi="Arial Narrow" w:cs="Arial"/>
        </w:rPr>
      </w:pPr>
      <w:r w:rsidRPr="00DF5069">
        <w:rPr>
          <w:rFonts w:ascii="Arial Narrow" w:hAnsi="Arial Narrow" w:cs="Arial"/>
        </w:rPr>
        <w:t>Integralną część umowy stanowią następujące załączniki:</w:t>
      </w:r>
    </w:p>
    <w:p w14:paraId="4D49E08E" w14:textId="01326BC9" w:rsidR="003E5AE6" w:rsidRPr="004B2079" w:rsidRDefault="003E5AE6" w:rsidP="004B2079">
      <w:pPr>
        <w:pStyle w:val="Akapitzlist"/>
        <w:spacing w:line="276" w:lineRule="auto"/>
        <w:ind w:left="360" w:firstLine="348"/>
        <w:jc w:val="both"/>
        <w:rPr>
          <w:rFonts w:ascii="Arial Narrow" w:hAnsi="Arial Narrow" w:cs="Arial"/>
        </w:rPr>
      </w:pPr>
      <w:r w:rsidRPr="004B2079">
        <w:rPr>
          <w:rFonts w:ascii="Arial Narrow" w:hAnsi="Arial Narrow" w:cs="Arial"/>
        </w:rPr>
        <w:t xml:space="preserve">Załącznik nr 1 – </w:t>
      </w:r>
      <w:r w:rsidR="00A9003C" w:rsidRPr="004B2079">
        <w:rPr>
          <w:rFonts w:ascii="Arial Narrow" w:hAnsi="Arial Narrow" w:cs="Arial"/>
        </w:rPr>
        <w:t>Szczegółowy Opis funkcjonalności</w:t>
      </w:r>
    </w:p>
    <w:p w14:paraId="26387D75" w14:textId="5BCDE7EC" w:rsidR="003E5AE6" w:rsidRPr="004B2079" w:rsidRDefault="004B2079" w:rsidP="004B2079">
      <w:pPr>
        <w:pStyle w:val="Akapitzlist"/>
        <w:tabs>
          <w:tab w:val="left" w:pos="0"/>
        </w:tabs>
        <w:spacing w:line="276" w:lineRule="auto"/>
        <w:ind w:left="360"/>
        <w:mirrorIndents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3E5AE6" w:rsidRPr="004B2079">
        <w:rPr>
          <w:rFonts w:ascii="Arial Narrow" w:hAnsi="Arial Narrow" w:cs="Arial"/>
        </w:rPr>
        <w:t xml:space="preserve">Załącznik nr 2 – </w:t>
      </w:r>
      <w:r w:rsidR="00A9003C" w:rsidRPr="004B2079">
        <w:rPr>
          <w:rFonts w:ascii="Arial Narrow" w:hAnsi="Arial Narrow" w:cs="Arial"/>
        </w:rPr>
        <w:t xml:space="preserve">Umowa o powierzeniu </w:t>
      </w:r>
      <w:r w:rsidR="003E5AE6" w:rsidRPr="004B2079">
        <w:rPr>
          <w:rFonts w:ascii="Arial Narrow" w:hAnsi="Arial Narrow" w:cs="Arial"/>
        </w:rPr>
        <w:t>przetwarzania danych osobowych</w:t>
      </w:r>
    </w:p>
    <w:p w14:paraId="6031AB1F" w14:textId="01ADD241" w:rsidR="003E5AE6" w:rsidRPr="00DF5069" w:rsidRDefault="003E5AE6" w:rsidP="003E5AE6">
      <w:pPr>
        <w:tabs>
          <w:tab w:val="left" w:pos="0"/>
        </w:tabs>
        <w:spacing w:line="276" w:lineRule="auto"/>
        <w:ind w:firstLine="284"/>
        <w:mirrorIndents/>
        <w:jc w:val="both"/>
        <w:rPr>
          <w:rFonts w:ascii="Arial Narrow" w:hAnsi="Arial Narrow" w:cs="Arial"/>
        </w:rPr>
      </w:pPr>
    </w:p>
    <w:p w14:paraId="4E9E62A3" w14:textId="77777777" w:rsidR="00242975" w:rsidRPr="004B2079" w:rsidRDefault="003E5AE6" w:rsidP="004B2079">
      <w:pPr>
        <w:pStyle w:val="Akapitzlist"/>
        <w:numPr>
          <w:ilvl w:val="4"/>
          <w:numId w:val="35"/>
        </w:numPr>
        <w:spacing w:line="276" w:lineRule="auto"/>
        <w:jc w:val="both"/>
        <w:rPr>
          <w:rFonts w:ascii="Arial Narrow" w:hAnsi="Arial Narrow" w:cs="Arial"/>
        </w:rPr>
      </w:pPr>
      <w:r w:rsidRPr="004B2079">
        <w:rPr>
          <w:rFonts w:ascii="Arial Narrow" w:hAnsi="Arial Narrow" w:cs="Arial"/>
        </w:rPr>
        <w:br w:type="page"/>
      </w:r>
    </w:p>
    <w:p w14:paraId="48F22F93" w14:textId="77777777" w:rsidR="00242975" w:rsidRDefault="00242975" w:rsidP="003E5AE6">
      <w:pPr>
        <w:spacing w:line="276" w:lineRule="auto"/>
        <w:ind w:left="2832"/>
        <w:jc w:val="both"/>
        <w:rPr>
          <w:rFonts w:ascii="Arial Narrow" w:hAnsi="Arial Narrow" w:cs="Arial"/>
        </w:rPr>
      </w:pPr>
    </w:p>
    <w:p w14:paraId="476F26CA" w14:textId="77777777" w:rsidR="00242975" w:rsidRDefault="00242975" w:rsidP="003E5AE6">
      <w:pPr>
        <w:spacing w:line="276" w:lineRule="auto"/>
        <w:ind w:left="2832"/>
        <w:jc w:val="both"/>
        <w:rPr>
          <w:rFonts w:ascii="Arial Narrow" w:hAnsi="Arial Narrow" w:cs="Arial"/>
        </w:rPr>
      </w:pPr>
    </w:p>
    <w:p w14:paraId="0F76CEB2" w14:textId="12CBBF9B" w:rsidR="00242975" w:rsidRDefault="0029539E" w:rsidP="0029539E">
      <w:pPr>
        <w:pStyle w:val="Nagwek2"/>
        <w:spacing w:line="276" w:lineRule="auto"/>
        <w:jc w:val="right"/>
        <w:rPr>
          <w:rFonts w:ascii="Arial Narrow" w:hAnsi="Arial Narrow" w:cs="Arial"/>
          <w:i/>
          <w:iCs/>
          <w:color w:val="auto"/>
          <w:sz w:val="24"/>
          <w:szCs w:val="24"/>
        </w:rPr>
      </w:pPr>
      <w:r w:rsidRPr="0029539E">
        <w:rPr>
          <w:rFonts w:ascii="Arial Narrow" w:hAnsi="Arial Narrow" w:cs="Arial"/>
          <w:color w:val="auto"/>
          <w:sz w:val="24"/>
          <w:szCs w:val="24"/>
        </w:rPr>
        <w:t xml:space="preserve">Załącznik nr 1 </w:t>
      </w:r>
      <w:r w:rsidR="00247E49">
        <w:rPr>
          <w:rFonts w:ascii="Arial Narrow" w:hAnsi="Arial Narrow" w:cs="Arial"/>
          <w:i/>
          <w:iCs/>
          <w:color w:val="auto"/>
          <w:sz w:val="24"/>
          <w:szCs w:val="24"/>
        </w:rPr>
        <w:t xml:space="preserve">Szczegółowy Opis </w:t>
      </w:r>
      <w:r w:rsidR="00242975" w:rsidRPr="0029539E">
        <w:rPr>
          <w:rFonts w:ascii="Arial Narrow" w:hAnsi="Arial Narrow" w:cs="Arial"/>
          <w:i/>
          <w:iCs/>
          <w:color w:val="auto"/>
          <w:sz w:val="24"/>
          <w:szCs w:val="24"/>
        </w:rPr>
        <w:t xml:space="preserve">funkcjonalności </w:t>
      </w:r>
    </w:p>
    <w:p w14:paraId="740A3BA9" w14:textId="77777777" w:rsidR="007B719E" w:rsidRDefault="007B719E" w:rsidP="00247E49">
      <w:pPr>
        <w:rPr>
          <w:rFonts w:ascii="Arial Narrow" w:hAnsi="Arial Narrow" w:cs="Arial"/>
          <w:b/>
          <w:bCs/>
          <w:kern w:val="28"/>
        </w:rPr>
      </w:pPr>
    </w:p>
    <w:p w14:paraId="78D80A9E" w14:textId="77777777" w:rsidR="00A76FDB" w:rsidRDefault="00A76FDB" w:rsidP="00247E49">
      <w:pPr>
        <w:rPr>
          <w:rFonts w:ascii="Arial Narrow" w:hAnsi="Arial Narrow" w:cs="Arial"/>
          <w:b/>
          <w:bCs/>
          <w:kern w:val="28"/>
        </w:rPr>
      </w:pPr>
    </w:p>
    <w:p w14:paraId="7DA0E6D3" w14:textId="14DDD5AC" w:rsidR="00247E49" w:rsidRPr="00247E49" w:rsidRDefault="007B719E" w:rsidP="00A76FDB">
      <w:pPr>
        <w:jc w:val="both"/>
      </w:pPr>
      <w:r w:rsidRPr="00A76FDB">
        <w:rPr>
          <w:rFonts w:ascii="Arial Narrow" w:hAnsi="Arial Narrow" w:cs="Arial"/>
          <w:kern w:val="28"/>
        </w:rPr>
        <w:t>Panel Administracyjny (CMS) AlertOnline dla jednostki samorządu terytorialnego</w:t>
      </w:r>
      <w:r w:rsidR="00A76FDB">
        <w:rPr>
          <w:rFonts w:ascii="Arial Narrow" w:hAnsi="Arial Narrow" w:cs="Arial"/>
          <w:b/>
          <w:bCs/>
          <w:kern w:val="28"/>
        </w:rPr>
        <w:t xml:space="preserve"> </w:t>
      </w:r>
      <w:r w:rsidR="00A76FDB" w:rsidRPr="00DF5069">
        <w:rPr>
          <w:rFonts w:ascii="Arial Narrow" w:hAnsi="Arial Narrow" w:cs="Arial"/>
        </w:rPr>
        <w:t>zawiera następujące funkcjonalności</w:t>
      </w:r>
      <w:r w:rsidR="00A76FDB">
        <w:rPr>
          <w:rFonts w:ascii="Arial Narrow" w:hAnsi="Arial Narrow" w:cs="Arial"/>
        </w:rPr>
        <w:t>:</w:t>
      </w:r>
    </w:p>
    <w:p w14:paraId="57C5E721" w14:textId="0BB3053D" w:rsidR="00242975" w:rsidRDefault="00242975" w:rsidP="00242975">
      <w:pPr>
        <w:spacing w:line="276" w:lineRule="auto"/>
        <w:ind w:left="2832"/>
        <w:jc w:val="both"/>
        <w:rPr>
          <w:rFonts w:ascii="Arial Narrow" w:hAnsi="Arial Narrow" w:cs="Arial"/>
        </w:rPr>
      </w:pPr>
    </w:p>
    <w:p w14:paraId="5E4B0850" w14:textId="77777777" w:rsidR="007B719E" w:rsidRPr="007B719E" w:rsidRDefault="007B719E" w:rsidP="007B719E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  <w:b/>
          <w:bCs/>
        </w:rPr>
        <w:t>Zarządzanie Alertami:</w:t>
      </w:r>
    </w:p>
    <w:p w14:paraId="7F8ACB30" w14:textId="58F6129B" w:rsidR="007B719E" w:rsidRPr="007B719E" w:rsidRDefault="00A76FDB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</w:t>
      </w:r>
      <w:r w:rsidR="007B719E" w:rsidRPr="007B719E">
        <w:rPr>
          <w:rFonts w:ascii="Arial Narrow" w:hAnsi="Arial Narrow" w:cs="Arial"/>
        </w:rPr>
        <w:t xml:space="preserve"> może tworzyć </w:t>
      </w:r>
      <w:r>
        <w:rPr>
          <w:rFonts w:ascii="Arial Narrow" w:hAnsi="Arial Narrow" w:cs="Arial"/>
        </w:rPr>
        <w:t>A</w:t>
      </w:r>
      <w:r w:rsidR="007B719E" w:rsidRPr="007B719E">
        <w:rPr>
          <w:rFonts w:ascii="Arial Narrow" w:hAnsi="Arial Narrow" w:cs="Arial"/>
        </w:rPr>
        <w:t xml:space="preserve">lerty, definiując ich nazwę, treść, kategorię (np. </w:t>
      </w:r>
      <w:r>
        <w:rPr>
          <w:rFonts w:ascii="Arial Narrow" w:hAnsi="Arial Narrow" w:cs="Arial"/>
        </w:rPr>
        <w:t>M</w:t>
      </w:r>
      <w:r w:rsidR="007B719E" w:rsidRPr="007B719E">
        <w:rPr>
          <w:rFonts w:ascii="Arial Narrow" w:hAnsi="Arial Narrow" w:cs="Arial"/>
        </w:rPr>
        <w:t xml:space="preserve">eteorologiczny, </w:t>
      </w:r>
      <w:r>
        <w:rPr>
          <w:rFonts w:ascii="Arial Narrow" w:hAnsi="Arial Narrow" w:cs="Arial"/>
        </w:rPr>
        <w:t>Hydrologiczny, K</w:t>
      </w:r>
      <w:r w:rsidR="007B719E" w:rsidRPr="007B719E">
        <w:rPr>
          <w:rFonts w:ascii="Arial Narrow" w:hAnsi="Arial Narrow" w:cs="Arial"/>
        </w:rPr>
        <w:t>ryzysowy, Jakoś</w:t>
      </w:r>
      <w:r>
        <w:rPr>
          <w:rFonts w:ascii="Arial Narrow" w:hAnsi="Arial Narrow" w:cs="Arial"/>
        </w:rPr>
        <w:t>ci</w:t>
      </w:r>
      <w:r w:rsidR="007B719E" w:rsidRPr="007B719E">
        <w:rPr>
          <w:rFonts w:ascii="Arial Narrow" w:hAnsi="Arial Narrow" w:cs="Arial"/>
        </w:rPr>
        <w:t xml:space="preserve"> Powietrza, etc.) oraz priorytet.</w:t>
      </w:r>
    </w:p>
    <w:p w14:paraId="0AA1E062" w14:textId="47054E0F" w:rsidR="007B719E" w:rsidRPr="007B719E" w:rsidRDefault="007B719E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</w:rPr>
        <w:t xml:space="preserve">Możliwe jest tworzenie szablonów </w:t>
      </w:r>
      <w:r w:rsidR="00A76FDB">
        <w:rPr>
          <w:rFonts w:ascii="Arial Narrow" w:hAnsi="Arial Narrow" w:cs="Arial"/>
        </w:rPr>
        <w:t>A</w:t>
      </w:r>
      <w:r w:rsidRPr="007B719E">
        <w:rPr>
          <w:rFonts w:ascii="Arial Narrow" w:hAnsi="Arial Narrow" w:cs="Arial"/>
        </w:rPr>
        <w:t>lertów, aby przyspieszyć komunikację w powtarzalnych sytuacjach.</w:t>
      </w:r>
    </w:p>
    <w:p w14:paraId="7F29D176" w14:textId="3757A9BA" w:rsidR="007B719E" w:rsidRDefault="007B719E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</w:rPr>
        <w:t xml:space="preserve">Alerty mogą być wysyłane </w:t>
      </w:r>
      <w:r w:rsidRPr="007B719E">
        <w:rPr>
          <w:rFonts w:ascii="Arial Narrow" w:hAnsi="Arial Narrow" w:cs="Arial"/>
          <w:b/>
          <w:bCs/>
        </w:rPr>
        <w:t>natychmiast</w:t>
      </w:r>
      <w:r w:rsidRPr="007B719E">
        <w:rPr>
          <w:rFonts w:ascii="Arial Narrow" w:hAnsi="Arial Narrow" w:cs="Arial"/>
        </w:rPr>
        <w:t xml:space="preserve"> lub </w:t>
      </w:r>
      <w:r w:rsidRPr="007B719E">
        <w:rPr>
          <w:rFonts w:ascii="Arial Narrow" w:hAnsi="Arial Narrow" w:cs="Arial"/>
          <w:b/>
          <w:bCs/>
        </w:rPr>
        <w:t>zaplanowane</w:t>
      </w:r>
      <w:r w:rsidRPr="007B719E">
        <w:rPr>
          <w:rFonts w:ascii="Arial Narrow" w:hAnsi="Arial Narrow" w:cs="Arial"/>
        </w:rPr>
        <w:t xml:space="preserve"> do wysyłki na konkretny dzień i godzinę.</w:t>
      </w:r>
    </w:p>
    <w:p w14:paraId="2E147866" w14:textId="1C0E7F6A" w:rsidR="002E20E3" w:rsidRPr="007B719E" w:rsidRDefault="002E20E3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Wysyłka Alertów następuje do mieszkańców zarejestrowanych w Aplikacji Mobilnej AlertOnline </w:t>
      </w:r>
      <w:r w:rsidR="00EB5ED3">
        <w:rPr>
          <w:rFonts w:ascii="Arial Narrow" w:hAnsi="Arial Narrow" w:cs="Arial"/>
        </w:rPr>
        <w:t>stosownie do zdefiniowanych przez nich w tej Aplikacji lokalizacji i kategorii Alertów .</w:t>
      </w:r>
      <w:r>
        <w:rPr>
          <w:rFonts w:ascii="Arial Narrow" w:hAnsi="Arial Narrow" w:cs="Arial"/>
        </w:rPr>
        <w:t xml:space="preserve"> </w:t>
      </w:r>
    </w:p>
    <w:p w14:paraId="02558F1C" w14:textId="77777777" w:rsidR="007B719E" w:rsidRPr="007B719E" w:rsidRDefault="007B719E" w:rsidP="007B719E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  <w:b/>
          <w:bCs/>
        </w:rPr>
        <w:t>Targetowanie Geograficzne (Kluczowa Funkcja):</w:t>
      </w:r>
    </w:p>
    <w:p w14:paraId="275FE6BC" w14:textId="3315C4C0" w:rsidR="007B719E" w:rsidRPr="007B719E" w:rsidRDefault="00A76FDB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</w:t>
      </w:r>
      <w:r w:rsidR="007B719E" w:rsidRPr="007B719E">
        <w:rPr>
          <w:rFonts w:ascii="Arial Narrow" w:hAnsi="Arial Narrow" w:cs="Arial"/>
        </w:rPr>
        <w:t xml:space="preserve"> może skierować </w:t>
      </w:r>
      <w:r>
        <w:rPr>
          <w:rFonts w:ascii="Arial Narrow" w:hAnsi="Arial Narrow" w:cs="Arial"/>
        </w:rPr>
        <w:t>A</w:t>
      </w:r>
      <w:r w:rsidR="007B719E" w:rsidRPr="007B719E">
        <w:rPr>
          <w:rFonts w:ascii="Arial Narrow" w:hAnsi="Arial Narrow" w:cs="Arial"/>
        </w:rPr>
        <w:t>lert do mieszkańców znajdujących się w:</w:t>
      </w:r>
    </w:p>
    <w:p w14:paraId="252391AB" w14:textId="14AC2D5B" w:rsidR="007B719E" w:rsidRPr="007B719E" w:rsidRDefault="007B719E" w:rsidP="007B719E">
      <w:pPr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  <w:b/>
          <w:bCs/>
        </w:rPr>
        <w:t>Konkretnej strefie:</w:t>
      </w:r>
      <w:r w:rsidRPr="007B719E">
        <w:rPr>
          <w:rFonts w:ascii="Arial Narrow" w:hAnsi="Arial Narrow" w:cs="Arial"/>
        </w:rPr>
        <w:t xml:space="preserve"> </w:t>
      </w:r>
      <w:r w:rsidR="00A76FDB">
        <w:rPr>
          <w:rFonts w:ascii="Arial Narrow" w:hAnsi="Arial Narrow" w:cs="Arial"/>
        </w:rPr>
        <w:t>Użytkownik</w:t>
      </w:r>
      <w:r w:rsidRPr="007B719E">
        <w:rPr>
          <w:rFonts w:ascii="Arial Narrow" w:hAnsi="Arial Narrow" w:cs="Arial"/>
        </w:rPr>
        <w:t xml:space="preserve"> ma możliwość ręcznego narysowania na mapie dowolnego wielokąta (strefy), który określa obszar objęty</w:t>
      </w:r>
      <w:r w:rsidR="005610DA">
        <w:rPr>
          <w:rFonts w:ascii="Arial Narrow" w:hAnsi="Arial Narrow" w:cs="Arial"/>
        </w:rPr>
        <w:t xml:space="preserve"> A</w:t>
      </w:r>
      <w:r w:rsidRPr="007B719E">
        <w:rPr>
          <w:rFonts w:ascii="Arial Narrow" w:hAnsi="Arial Narrow" w:cs="Arial"/>
        </w:rPr>
        <w:t xml:space="preserve">lertem. Mieszkańcy, których </w:t>
      </w:r>
      <w:r w:rsidR="00EB5ED3" w:rsidRPr="007B719E">
        <w:rPr>
          <w:rFonts w:ascii="Arial Narrow" w:hAnsi="Arial Narrow" w:cs="Arial"/>
        </w:rPr>
        <w:t xml:space="preserve">lokalizacje </w:t>
      </w:r>
      <w:r w:rsidRPr="007B719E">
        <w:rPr>
          <w:rFonts w:ascii="Arial Narrow" w:hAnsi="Arial Narrow" w:cs="Arial"/>
        </w:rPr>
        <w:t>z</w:t>
      </w:r>
      <w:r w:rsidR="00EB5ED3">
        <w:rPr>
          <w:rFonts w:ascii="Arial Narrow" w:hAnsi="Arial Narrow" w:cs="Arial"/>
        </w:rPr>
        <w:t xml:space="preserve">definiowane w Aplikacji Mobilnej AlertOnline </w:t>
      </w:r>
      <w:r w:rsidRPr="007B719E">
        <w:rPr>
          <w:rFonts w:ascii="Arial Narrow" w:hAnsi="Arial Narrow" w:cs="Arial"/>
        </w:rPr>
        <w:t>znajdują się w tej strefie, otrzymają powiadomienie.</w:t>
      </w:r>
    </w:p>
    <w:p w14:paraId="60980FA8" w14:textId="04600EC5" w:rsidR="007B719E" w:rsidRPr="007B719E" w:rsidRDefault="007B719E" w:rsidP="007B719E">
      <w:pPr>
        <w:numPr>
          <w:ilvl w:val="2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  <w:b/>
          <w:bCs/>
        </w:rPr>
        <w:t>Na konkretnej ulicy:</w:t>
      </w:r>
      <w:r w:rsidRPr="007B719E">
        <w:rPr>
          <w:rFonts w:ascii="Arial Narrow" w:hAnsi="Arial Narrow" w:cs="Arial"/>
        </w:rPr>
        <w:t xml:space="preserve"> </w:t>
      </w:r>
      <w:r w:rsidR="00E95949" w:rsidRPr="00A76FDB">
        <w:rPr>
          <w:rFonts w:ascii="Arial Narrow" w:hAnsi="Arial Narrow" w:cs="Arial"/>
          <w:kern w:val="28"/>
        </w:rPr>
        <w:t xml:space="preserve">Panel Administracyjny AlertOnline </w:t>
      </w:r>
      <w:r w:rsidRPr="007B719E">
        <w:rPr>
          <w:rFonts w:ascii="Arial Narrow" w:hAnsi="Arial Narrow" w:cs="Arial"/>
        </w:rPr>
        <w:t>pozwala na wysyłkę</w:t>
      </w:r>
      <w:r w:rsidR="005610DA">
        <w:rPr>
          <w:rFonts w:ascii="Arial Narrow" w:hAnsi="Arial Narrow" w:cs="Arial"/>
        </w:rPr>
        <w:t xml:space="preserve"> A</w:t>
      </w:r>
      <w:r w:rsidRPr="007B719E">
        <w:rPr>
          <w:rFonts w:ascii="Arial Narrow" w:hAnsi="Arial Narrow" w:cs="Arial"/>
        </w:rPr>
        <w:t xml:space="preserve">lertu do mieszkańców, którzy </w:t>
      </w:r>
      <w:r w:rsidR="00E95949">
        <w:rPr>
          <w:rFonts w:ascii="Arial Narrow" w:hAnsi="Arial Narrow" w:cs="Arial"/>
        </w:rPr>
        <w:t xml:space="preserve">w Aplikacji Mobilnej AlertOnline </w:t>
      </w:r>
      <w:r w:rsidRPr="007B719E">
        <w:rPr>
          <w:rFonts w:ascii="Arial Narrow" w:hAnsi="Arial Narrow" w:cs="Arial"/>
        </w:rPr>
        <w:t>jako swoją lokalizację podali dany adres.</w:t>
      </w:r>
    </w:p>
    <w:p w14:paraId="449D8542" w14:textId="77777777" w:rsidR="007B719E" w:rsidRPr="007B719E" w:rsidRDefault="007B719E" w:rsidP="007B719E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  <w:b/>
          <w:bCs/>
        </w:rPr>
        <w:t>Zarządzanie Schronami:</w:t>
      </w:r>
    </w:p>
    <w:p w14:paraId="6A0E1E06" w14:textId="5E57EF10" w:rsidR="007B719E" w:rsidRPr="007B719E" w:rsidRDefault="00E95949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Użytkownik </w:t>
      </w:r>
      <w:r w:rsidR="007B719E" w:rsidRPr="007B719E">
        <w:rPr>
          <w:rFonts w:ascii="Arial Narrow" w:hAnsi="Arial Narrow" w:cs="Arial"/>
        </w:rPr>
        <w:t>może umieszczać na mapie punkty oznaczające lokalizację schronów lub innych bezpiecznych miejsc (np. punkty pomocy).</w:t>
      </w:r>
    </w:p>
    <w:p w14:paraId="3AA2BF58" w14:textId="77777777" w:rsidR="007B719E" w:rsidRPr="007B719E" w:rsidRDefault="007B719E" w:rsidP="007B719E">
      <w:pPr>
        <w:numPr>
          <w:ilvl w:val="0"/>
          <w:numId w:val="31"/>
        </w:numPr>
        <w:spacing w:line="276" w:lineRule="auto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  <w:b/>
          <w:bCs/>
        </w:rPr>
        <w:t>Zarządzanie Mieszkańcami:</w:t>
      </w:r>
    </w:p>
    <w:p w14:paraId="109373C8" w14:textId="08D360AD" w:rsidR="007B719E" w:rsidRPr="007B719E" w:rsidRDefault="00E95949" w:rsidP="007B719E">
      <w:pPr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Użytkownik </w:t>
      </w:r>
      <w:r w:rsidR="007B719E" w:rsidRPr="007B719E">
        <w:rPr>
          <w:rFonts w:ascii="Arial Narrow" w:hAnsi="Arial Narrow" w:cs="Arial"/>
        </w:rPr>
        <w:t xml:space="preserve">ma wgląd w listę mieszkańców swojej </w:t>
      </w:r>
      <w:r w:rsidR="002E20E3">
        <w:rPr>
          <w:rFonts w:ascii="Arial Narrow" w:hAnsi="Arial Narrow" w:cs="Arial"/>
        </w:rPr>
        <w:t>jednostki samorządu terytorialnego</w:t>
      </w:r>
      <w:r w:rsidRPr="00E95949">
        <w:rPr>
          <w:rFonts w:ascii="Arial Narrow" w:hAnsi="Arial Narrow" w:cs="Arial"/>
        </w:rPr>
        <w:t xml:space="preserve"> </w:t>
      </w:r>
      <w:r w:rsidRPr="007B719E">
        <w:rPr>
          <w:rFonts w:ascii="Arial Narrow" w:hAnsi="Arial Narrow" w:cs="Arial"/>
        </w:rPr>
        <w:t>zarejestrowanych</w:t>
      </w:r>
      <w:r>
        <w:rPr>
          <w:rFonts w:ascii="Arial Narrow" w:hAnsi="Arial Narrow" w:cs="Arial"/>
        </w:rPr>
        <w:t xml:space="preserve"> w Aplikacji Mobilnej AlertOnline</w:t>
      </w:r>
      <w:r w:rsidR="007B719E" w:rsidRPr="007B719E">
        <w:rPr>
          <w:rFonts w:ascii="Arial Narrow" w:hAnsi="Arial Narrow" w:cs="Arial"/>
        </w:rPr>
        <w:t>, ale bez wglądu w ich hasła. Ma możliwość dezaktywacji konta mieszkańca</w:t>
      </w:r>
      <w:r w:rsidR="002E20E3">
        <w:rPr>
          <w:rFonts w:ascii="Arial Narrow" w:hAnsi="Arial Narrow" w:cs="Arial"/>
        </w:rPr>
        <w:t xml:space="preserve"> w tej Aplikacji</w:t>
      </w:r>
      <w:r w:rsidR="007B719E" w:rsidRPr="007B719E">
        <w:rPr>
          <w:rFonts w:ascii="Arial Narrow" w:hAnsi="Arial Narrow" w:cs="Arial"/>
        </w:rPr>
        <w:t>.</w:t>
      </w:r>
    </w:p>
    <w:p w14:paraId="30CEB8D5" w14:textId="77777777" w:rsidR="00E95949" w:rsidRDefault="00E95949" w:rsidP="007B719E">
      <w:pPr>
        <w:spacing w:line="276" w:lineRule="auto"/>
        <w:ind w:left="2832"/>
        <w:jc w:val="both"/>
        <w:rPr>
          <w:rFonts w:ascii="Arial Narrow" w:hAnsi="Arial Narrow" w:cs="Arial"/>
          <w:b/>
          <w:bCs/>
        </w:rPr>
      </w:pPr>
    </w:p>
    <w:p w14:paraId="44A2FDF9" w14:textId="77777777" w:rsidR="007B719E" w:rsidRPr="007B719E" w:rsidRDefault="007B719E" w:rsidP="007B719E">
      <w:pPr>
        <w:spacing w:line="276" w:lineRule="auto"/>
        <w:ind w:left="2832"/>
        <w:jc w:val="both"/>
        <w:rPr>
          <w:rFonts w:ascii="Arial Narrow" w:hAnsi="Arial Narrow" w:cs="Arial"/>
        </w:rPr>
      </w:pPr>
      <w:r w:rsidRPr="007B719E">
        <w:rPr>
          <w:rFonts w:ascii="Arial Narrow" w:hAnsi="Arial Narrow" w:cs="Arial"/>
        </w:rPr>
        <w:t> </w:t>
      </w:r>
    </w:p>
    <w:p w14:paraId="6311A47B" w14:textId="77777777" w:rsidR="00242975" w:rsidRDefault="00242975" w:rsidP="003E5AE6">
      <w:pPr>
        <w:spacing w:line="276" w:lineRule="auto"/>
        <w:ind w:left="2832"/>
        <w:jc w:val="both"/>
        <w:rPr>
          <w:rFonts w:ascii="Arial Narrow" w:hAnsi="Arial Narrow" w:cs="Arial"/>
        </w:rPr>
      </w:pPr>
    </w:p>
    <w:p w14:paraId="4A76F4AA" w14:textId="77777777" w:rsidR="00242975" w:rsidRDefault="00242975" w:rsidP="003E5AE6">
      <w:pPr>
        <w:spacing w:line="276" w:lineRule="auto"/>
        <w:ind w:left="2832"/>
        <w:jc w:val="both"/>
        <w:rPr>
          <w:rFonts w:ascii="Arial Narrow" w:hAnsi="Arial Narrow" w:cs="Arial"/>
        </w:rPr>
      </w:pPr>
    </w:p>
    <w:p w14:paraId="7C78AAEF" w14:textId="77777777" w:rsidR="00242975" w:rsidRDefault="00242975" w:rsidP="003E5AE6">
      <w:pPr>
        <w:spacing w:line="276" w:lineRule="auto"/>
        <w:ind w:left="2832"/>
        <w:jc w:val="both"/>
        <w:rPr>
          <w:rFonts w:ascii="Arial Narrow" w:hAnsi="Arial Narrow" w:cs="Arial"/>
        </w:rPr>
      </w:pPr>
    </w:p>
    <w:sectPr w:rsidR="00242975" w:rsidSect="003E5AE6">
      <w:headerReference w:type="default" r:id="rId8"/>
      <w:footerReference w:type="default" r:id="rId9"/>
      <w:headerReference w:type="first" r:id="rId10"/>
      <w:pgSz w:w="11906" w:h="16838"/>
      <w:pgMar w:top="720" w:right="849" w:bottom="1843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0615" w14:textId="77777777" w:rsidR="00E16DD4" w:rsidRDefault="00E16DD4" w:rsidP="003E5AE6">
      <w:r>
        <w:separator/>
      </w:r>
    </w:p>
  </w:endnote>
  <w:endnote w:type="continuationSeparator" w:id="0">
    <w:p w14:paraId="3B9D4665" w14:textId="77777777" w:rsidR="00E16DD4" w:rsidRDefault="00E16DD4" w:rsidP="003E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98457"/>
      <w:docPartObj>
        <w:docPartGallery w:val="Page Numbers (Bottom of Page)"/>
        <w:docPartUnique/>
      </w:docPartObj>
    </w:sdtPr>
    <w:sdtEndPr/>
    <w:sdtContent>
      <w:p w14:paraId="1AB1F8E7" w14:textId="58980744" w:rsidR="00A666B6" w:rsidRDefault="00A666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7486D" w14:textId="53325527" w:rsidR="0063156B" w:rsidRDefault="0063156B" w:rsidP="00970174">
    <w:pPr>
      <w:pStyle w:val="Stopka"/>
      <w:tabs>
        <w:tab w:val="clear" w:pos="4536"/>
        <w:tab w:val="clear" w:pos="9072"/>
        <w:tab w:val="left" w:pos="1641"/>
      </w:tabs>
      <w:ind w:left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1121" w14:textId="77777777" w:rsidR="00E16DD4" w:rsidRDefault="00E16DD4" w:rsidP="003E5AE6">
      <w:r>
        <w:separator/>
      </w:r>
    </w:p>
  </w:footnote>
  <w:footnote w:type="continuationSeparator" w:id="0">
    <w:p w14:paraId="72B94E3D" w14:textId="77777777" w:rsidR="00E16DD4" w:rsidRDefault="00E16DD4" w:rsidP="003E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25" w14:textId="1968785D" w:rsidR="0063156B" w:rsidRPr="00EF38D7" w:rsidRDefault="0063156B" w:rsidP="00EF38D7">
    <w:pPr>
      <w:pStyle w:val="Nagwek"/>
      <w:spacing w:before="480" w:line="276" w:lineRule="auto"/>
      <w:jc w:val="right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1C6A" w14:textId="580E39CF" w:rsidR="0063156B" w:rsidRPr="00AA1C76" w:rsidRDefault="0063156B" w:rsidP="00AA1C76">
    <w:pPr>
      <w:pStyle w:val="Nagwek"/>
      <w:spacing w:before="480" w:line="276" w:lineRule="auto"/>
      <w:jc w:val="right"/>
      <w:rPr>
        <w:rFonts w:ascii="Calibri" w:hAnsi="Calibri" w:cs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93F"/>
    <w:multiLevelType w:val="hybridMultilevel"/>
    <w:tmpl w:val="E9A4D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005A"/>
    <w:multiLevelType w:val="hybridMultilevel"/>
    <w:tmpl w:val="D29A1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6F"/>
    <w:multiLevelType w:val="hybridMultilevel"/>
    <w:tmpl w:val="C78006E8"/>
    <w:lvl w:ilvl="0" w:tplc="231EA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72CC3"/>
    <w:multiLevelType w:val="hybridMultilevel"/>
    <w:tmpl w:val="4A0640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C0B61"/>
    <w:multiLevelType w:val="hybridMultilevel"/>
    <w:tmpl w:val="5764E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2363"/>
    <w:multiLevelType w:val="hybridMultilevel"/>
    <w:tmpl w:val="2ACAEDC4"/>
    <w:lvl w:ilvl="0" w:tplc="3A38D7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4C604F3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21BD1"/>
    <w:multiLevelType w:val="hybridMultilevel"/>
    <w:tmpl w:val="FA008DD2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138B4"/>
    <w:multiLevelType w:val="hybridMultilevel"/>
    <w:tmpl w:val="F3884E26"/>
    <w:lvl w:ilvl="0" w:tplc="79C0352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83D63F8A">
      <w:start w:val="2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2AB63076"/>
    <w:multiLevelType w:val="hybridMultilevel"/>
    <w:tmpl w:val="C91487EE"/>
    <w:lvl w:ilvl="0" w:tplc="9566F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C374A"/>
    <w:multiLevelType w:val="hybridMultilevel"/>
    <w:tmpl w:val="08867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B2565"/>
    <w:multiLevelType w:val="hybridMultilevel"/>
    <w:tmpl w:val="8EF82B2C"/>
    <w:lvl w:ilvl="0" w:tplc="5BC60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2B30A1"/>
    <w:multiLevelType w:val="hybridMultilevel"/>
    <w:tmpl w:val="62909BE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1E3102"/>
    <w:multiLevelType w:val="hybridMultilevel"/>
    <w:tmpl w:val="B5C858C4"/>
    <w:lvl w:ilvl="0" w:tplc="E390CF4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C9CE687A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33BEE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5C351C"/>
    <w:multiLevelType w:val="multilevel"/>
    <w:tmpl w:val="3B605AA6"/>
    <w:lvl w:ilvl="0">
      <w:start w:val="1"/>
      <w:numFmt w:val="decimal"/>
      <w:pStyle w:val="CRIDOPOZ1"/>
      <w:lvlText w:val="%1"/>
      <w:lvlJc w:val="left"/>
      <w:pPr>
        <w:ind w:left="72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1">
      <w:start w:val="1"/>
      <w:numFmt w:val="decimal"/>
      <w:pStyle w:val="CRIDOPOZ2"/>
      <w:lvlText w:val="%1.%2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pStyle w:val="CRIDOPOZ3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lowerRoman"/>
      <w:pStyle w:val="CRIDOPOZ4"/>
      <w:lvlText w:val="(%4)"/>
      <w:lvlJc w:val="left"/>
      <w:pPr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6" w15:restartNumberingAfterBreak="0">
    <w:nsid w:val="3F2B10E3"/>
    <w:multiLevelType w:val="hybridMultilevel"/>
    <w:tmpl w:val="32181DBA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469D"/>
    <w:multiLevelType w:val="hybridMultilevel"/>
    <w:tmpl w:val="993AE98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778D1"/>
    <w:multiLevelType w:val="hybridMultilevel"/>
    <w:tmpl w:val="8C460006"/>
    <w:lvl w:ilvl="0" w:tplc="C51C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766684"/>
    <w:multiLevelType w:val="hybridMultilevel"/>
    <w:tmpl w:val="8FDC7352"/>
    <w:lvl w:ilvl="0" w:tplc="A920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D92653"/>
    <w:multiLevelType w:val="multilevel"/>
    <w:tmpl w:val="8B826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9087D89"/>
    <w:multiLevelType w:val="hybridMultilevel"/>
    <w:tmpl w:val="C5E67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11895"/>
    <w:multiLevelType w:val="hybridMultilevel"/>
    <w:tmpl w:val="6322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0824ABC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E5153D"/>
    <w:multiLevelType w:val="hybridMultilevel"/>
    <w:tmpl w:val="EC6209A4"/>
    <w:lvl w:ilvl="0" w:tplc="C51C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738C"/>
    <w:multiLevelType w:val="hybridMultilevel"/>
    <w:tmpl w:val="3036D1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375D6F"/>
    <w:multiLevelType w:val="hybridMultilevel"/>
    <w:tmpl w:val="8090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815DB"/>
    <w:multiLevelType w:val="hybridMultilevel"/>
    <w:tmpl w:val="56CC234C"/>
    <w:lvl w:ilvl="0" w:tplc="7CEE4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D7B41"/>
    <w:multiLevelType w:val="hybridMultilevel"/>
    <w:tmpl w:val="BC1E7292"/>
    <w:lvl w:ilvl="0" w:tplc="E4CE452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569E8"/>
    <w:multiLevelType w:val="hybridMultilevel"/>
    <w:tmpl w:val="FCFAC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701DA"/>
    <w:multiLevelType w:val="multilevel"/>
    <w:tmpl w:val="69CA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A74EC"/>
    <w:multiLevelType w:val="hybridMultilevel"/>
    <w:tmpl w:val="DF9E67CA"/>
    <w:lvl w:ilvl="0" w:tplc="7DC09D4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94F11"/>
    <w:multiLevelType w:val="hybridMultilevel"/>
    <w:tmpl w:val="B5C858C4"/>
    <w:lvl w:ilvl="0" w:tplc="E390CF4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C9CE687A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152BDE"/>
    <w:multiLevelType w:val="hybridMultilevel"/>
    <w:tmpl w:val="FF6217E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257F2C"/>
    <w:multiLevelType w:val="hybridMultilevel"/>
    <w:tmpl w:val="15F4B298"/>
    <w:lvl w:ilvl="0" w:tplc="7CEE4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78A24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6A95"/>
    <w:multiLevelType w:val="multilevel"/>
    <w:tmpl w:val="2E9E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93576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578709">
    <w:abstractNumId w:val="10"/>
  </w:num>
  <w:num w:numId="3" w16cid:durableId="198975052">
    <w:abstractNumId w:val="20"/>
  </w:num>
  <w:num w:numId="4" w16cid:durableId="1924297610">
    <w:abstractNumId w:val="28"/>
  </w:num>
  <w:num w:numId="5" w16cid:durableId="9312063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623615">
    <w:abstractNumId w:val="31"/>
  </w:num>
  <w:num w:numId="7" w16cid:durableId="388262022">
    <w:abstractNumId w:val="5"/>
  </w:num>
  <w:num w:numId="8" w16cid:durableId="521548993">
    <w:abstractNumId w:val="3"/>
  </w:num>
  <w:num w:numId="9" w16cid:durableId="119032411">
    <w:abstractNumId w:val="9"/>
  </w:num>
  <w:num w:numId="10" w16cid:durableId="1166167489">
    <w:abstractNumId w:val="22"/>
  </w:num>
  <w:num w:numId="11" w16cid:durableId="454907051">
    <w:abstractNumId w:val="27"/>
  </w:num>
  <w:num w:numId="12" w16cid:durableId="1965651881">
    <w:abstractNumId w:val="2"/>
  </w:num>
  <w:num w:numId="13" w16cid:durableId="1448159905">
    <w:abstractNumId w:val="18"/>
  </w:num>
  <w:num w:numId="14" w16cid:durableId="298808869">
    <w:abstractNumId w:val="6"/>
  </w:num>
  <w:num w:numId="15" w16cid:durableId="852915900">
    <w:abstractNumId w:val="16"/>
  </w:num>
  <w:num w:numId="16" w16cid:durableId="1490366861">
    <w:abstractNumId w:val="8"/>
  </w:num>
  <w:num w:numId="17" w16cid:durableId="683365134">
    <w:abstractNumId w:val="30"/>
  </w:num>
  <w:num w:numId="18" w16cid:durableId="2111200273">
    <w:abstractNumId w:val="12"/>
  </w:num>
  <w:num w:numId="19" w16cid:durableId="843669050">
    <w:abstractNumId w:val="14"/>
  </w:num>
  <w:num w:numId="20" w16cid:durableId="664820205">
    <w:abstractNumId w:val="33"/>
  </w:num>
  <w:num w:numId="21" w16cid:durableId="603271761">
    <w:abstractNumId w:val="26"/>
  </w:num>
  <w:num w:numId="22" w16cid:durableId="337344549">
    <w:abstractNumId w:val="13"/>
  </w:num>
  <w:num w:numId="23" w16cid:durableId="1792238567">
    <w:abstractNumId w:val="25"/>
  </w:num>
  <w:num w:numId="24" w16cid:durableId="1663926203">
    <w:abstractNumId w:val="11"/>
  </w:num>
  <w:num w:numId="25" w16cid:durableId="1075709844">
    <w:abstractNumId w:val="21"/>
  </w:num>
  <w:num w:numId="26" w16cid:durableId="1742288118">
    <w:abstractNumId w:val="0"/>
  </w:num>
  <w:num w:numId="27" w16cid:durableId="213931226">
    <w:abstractNumId w:val="1"/>
  </w:num>
  <w:num w:numId="28" w16cid:durableId="2141192727">
    <w:abstractNumId w:val="24"/>
  </w:num>
  <w:num w:numId="29" w16cid:durableId="1054500">
    <w:abstractNumId w:val="32"/>
  </w:num>
  <w:num w:numId="30" w16cid:durableId="134177022">
    <w:abstractNumId w:val="4"/>
  </w:num>
  <w:num w:numId="31" w16cid:durableId="998772445">
    <w:abstractNumId w:val="34"/>
  </w:num>
  <w:num w:numId="32" w16cid:durableId="1022172620">
    <w:abstractNumId w:val="29"/>
  </w:num>
  <w:num w:numId="33" w16cid:durableId="1983463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4196097">
    <w:abstractNumId w:val="17"/>
  </w:num>
  <w:num w:numId="35" w16cid:durableId="17153468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E6"/>
    <w:rsid w:val="0000569F"/>
    <w:rsid w:val="000254F1"/>
    <w:rsid w:val="000717E9"/>
    <w:rsid w:val="00076D54"/>
    <w:rsid w:val="00080783"/>
    <w:rsid w:val="00096E46"/>
    <w:rsid w:val="000D57BB"/>
    <w:rsid w:val="000F42EB"/>
    <w:rsid w:val="001010C8"/>
    <w:rsid w:val="001230FE"/>
    <w:rsid w:val="001378FB"/>
    <w:rsid w:val="00197FA8"/>
    <w:rsid w:val="001B38AD"/>
    <w:rsid w:val="00232681"/>
    <w:rsid w:val="00242975"/>
    <w:rsid w:val="00247E49"/>
    <w:rsid w:val="00275C0B"/>
    <w:rsid w:val="00276E87"/>
    <w:rsid w:val="00281FCB"/>
    <w:rsid w:val="00283DEF"/>
    <w:rsid w:val="0029539E"/>
    <w:rsid w:val="002B5489"/>
    <w:rsid w:val="002C1DA3"/>
    <w:rsid w:val="002E20E3"/>
    <w:rsid w:val="002F47DB"/>
    <w:rsid w:val="003315BE"/>
    <w:rsid w:val="00332C3A"/>
    <w:rsid w:val="0036573D"/>
    <w:rsid w:val="003875D2"/>
    <w:rsid w:val="003919BD"/>
    <w:rsid w:val="003E5AE6"/>
    <w:rsid w:val="003F08D8"/>
    <w:rsid w:val="00423595"/>
    <w:rsid w:val="0043332B"/>
    <w:rsid w:val="0047417F"/>
    <w:rsid w:val="00493677"/>
    <w:rsid w:val="004962D4"/>
    <w:rsid w:val="004B2079"/>
    <w:rsid w:val="004C155F"/>
    <w:rsid w:val="004E7937"/>
    <w:rsid w:val="00531BCB"/>
    <w:rsid w:val="005552B9"/>
    <w:rsid w:val="005610DA"/>
    <w:rsid w:val="005E519A"/>
    <w:rsid w:val="00600CF0"/>
    <w:rsid w:val="00625DA7"/>
    <w:rsid w:val="0063156B"/>
    <w:rsid w:val="00637994"/>
    <w:rsid w:val="006613C3"/>
    <w:rsid w:val="00716B1C"/>
    <w:rsid w:val="00741B8B"/>
    <w:rsid w:val="007434FC"/>
    <w:rsid w:val="00753935"/>
    <w:rsid w:val="0076045E"/>
    <w:rsid w:val="007B62BB"/>
    <w:rsid w:val="007B719E"/>
    <w:rsid w:val="007E4438"/>
    <w:rsid w:val="007F4255"/>
    <w:rsid w:val="007F6A84"/>
    <w:rsid w:val="00812727"/>
    <w:rsid w:val="008132F0"/>
    <w:rsid w:val="00836DA9"/>
    <w:rsid w:val="00854DAD"/>
    <w:rsid w:val="008C2872"/>
    <w:rsid w:val="008C3987"/>
    <w:rsid w:val="008C452A"/>
    <w:rsid w:val="008D49BF"/>
    <w:rsid w:val="008D74CA"/>
    <w:rsid w:val="0092370B"/>
    <w:rsid w:val="00925265"/>
    <w:rsid w:val="00931457"/>
    <w:rsid w:val="009847EA"/>
    <w:rsid w:val="009A4F29"/>
    <w:rsid w:val="009B64C3"/>
    <w:rsid w:val="009D49A5"/>
    <w:rsid w:val="009D6729"/>
    <w:rsid w:val="00A666B6"/>
    <w:rsid w:val="00A76FDB"/>
    <w:rsid w:val="00A9003C"/>
    <w:rsid w:val="00B378A8"/>
    <w:rsid w:val="00B97B51"/>
    <w:rsid w:val="00BA5117"/>
    <w:rsid w:val="00BB1536"/>
    <w:rsid w:val="00BC23AF"/>
    <w:rsid w:val="00BE251A"/>
    <w:rsid w:val="00BF1713"/>
    <w:rsid w:val="00C20833"/>
    <w:rsid w:val="00C3469C"/>
    <w:rsid w:val="00C50F3B"/>
    <w:rsid w:val="00C63455"/>
    <w:rsid w:val="00C66415"/>
    <w:rsid w:val="00C747A3"/>
    <w:rsid w:val="00C8285E"/>
    <w:rsid w:val="00CB75A9"/>
    <w:rsid w:val="00CB7FFD"/>
    <w:rsid w:val="00CC1ABE"/>
    <w:rsid w:val="00CF5C73"/>
    <w:rsid w:val="00D677F5"/>
    <w:rsid w:val="00D90F7A"/>
    <w:rsid w:val="00DF5069"/>
    <w:rsid w:val="00E077A2"/>
    <w:rsid w:val="00E16DD4"/>
    <w:rsid w:val="00E16EB4"/>
    <w:rsid w:val="00E300AE"/>
    <w:rsid w:val="00E41221"/>
    <w:rsid w:val="00E53F48"/>
    <w:rsid w:val="00E62788"/>
    <w:rsid w:val="00E70E84"/>
    <w:rsid w:val="00E905BC"/>
    <w:rsid w:val="00E9243C"/>
    <w:rsid w:val="00E95949"/>
    <w:rsid w:val="00EB5ED3"/>
    <w:rsid w:val="00F70665"/>
    <w:rsid w:val="00FB25AD"/>
    <w:rsid w:val="00FC5058"/>
    <w:rsid w:val="00FF5460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9788"/>
  <w15:chartTrackingRefBased/>
  <w15:docId w15:val="{7C85533B-3903-4832-8271-32C2A603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E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aliases w:val="H3-Heading 3,3,l3.3,h3,l3,list 3,Naglówek 3,Topic Sub Heading,H3,L3,Heading 3."/>
    <w:basedOn w:val="Normalny"/>
    <w:next w:val="Normalny"/>
    <w:link w:val="Nagwek3Znak"/>
    <w:uiPriority w:val="9"/>
    <w:unhideWhenUsed/>
    <w:qFormat/>
    <w:rsid w:val="003E5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3E5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E5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E5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E5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E5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5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uiPriority w:val="9"/>
    <w:semiHidden/>
    <w:rsid w:val="003E5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A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A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AE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"/>
    <w:basedOn w:val="Normalny"/>
    <w:link w:val="AkapitzlistZnak"/>
    <w:uiPriority w:val="34"/>
    <w:qFormat/>
    <w:rsid w:val="003E5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A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A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AE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3E5A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5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3E5A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E5A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E5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E5A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5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Footnote,Podrozdział Znak,Podrozdzia3,-E Fuﬂnotentext,Fuﬂnotentext Ursprung,Fußnotentext Ursprung,-E Fußnotentext,Footnote text,Tekst przypisu Znak Znak Znak Znak,Tekst przypisu Znak Znak Znak Znak Znak,Fußnote"/>
    <w:basedOn w:val="Normalny"/>
    <w:link w:val="TekstprzypisudolnegoZnak"/>
    <w:unhideWhenUsed/>
    <w:rsid w:val="003E5AE6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,-E Fuﬂnotentext Znak,Fuﬂnotentext Ursprung Znak,Fußnotentext Ursprung Znak,-E Fußnotentext Znak,Footnote text Znak,Fußnote Znak"/>
    <w:basedOn w:val="Domylnaczcionkaakapitu"/>
    <w:link w:val="Tekstprzypisudolnego"/>
    <w:rsid w:val="003E5A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nhideWhenUsed/>
    <w:rsid w:val="003E5A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5A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5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E5A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E5A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3E5AE6"/>
  </w:style>
  <w:style w:type="character" w:customStyle="1" w:styleId="Znakiprzypiswdolnych">
    <w:name w:val="Znaki przypisów dolnych"/>
    <w:rsid w:val="003E5A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32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CRIDOPOZ1">
    <w:name w:val="CRIDO POZ. 1"/>
    <w:basedOn w:val="Normalny"/>
    <w:qFormat/>
    <w:rsid w:val="008C2872"/>
    <w:pPr>
      <w:numPr>
        <w:numId w:val="33"/>
      </w:numPr>
      <w:spacing w:before="240" w:after="120" w:line="276" w:lineRule="auto"/>
      <w:jc w:val="both"/>
      <w:outlineLvl w:val="0"/>
    </w:pPr>
    <w:rPr>
      <w:rFonts w:ascii="Arial" w:eastAsia="Calibri" w:hAnsi="Arial" w:cs="Arial"/>
      <w:b/>
      <w:caps/>
      <w:sz w:val="20"/>
      <w:szCs w:val="22"/>
      <w:lang w:eastAsia="en-US"/>
    </w:rPr>
  </w:style>
  <w:style w:type="paragraph" w:customStyle="1" w:styleId="CRIDOPOZ2">
    <w:name w:val="CRIDO POZ. 2"/>
    <w:basedOn w:val="Normalny"/>
    <w:qFormat/>
    <w:rsid w:val="008C2872"/>
    <w:pPr>
      <w:numPr>
        <w:ilvl w:val="1"/>
        <w:numId w:val="33"/>
      </w:numPr>
      <w:spacing w:after="12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CRIDOPOZ3">
    <w:name w:val="CRIDO POZ. 3"/>
    <w:basedOn w:val="CRIDOPOZ2"/>
    <w:qFormat/>
    <w:rsid w:val="008C2872"/>
    <w:pPr>
      <w:numPr>
        <w:ilvl w:val="2"/>
      </w:numPr>
    </w:pPr>
  </w:style>
  <w:style w:type="paragraph" w:customStyle="1" w:styleId="CRIDOPOZ4">
    <w:name w:val="CRIDO POZ. 4"/>
    <w:basedOn w:val="CRIDOPOZ3"/>
    <w:qFormat/>
    <w:rsid w:val="008C2872"/>
    <w:pPr>
      <w:numPr>
        <w:ilvl w:val="3"/>
      </w:numPr>
    </w:pPr>
  </w:style>
  <w:style w:type="paragraph" w:styleId="Poprawka">
    <w:name w:val="Revision"/>
    <w:hidden/>
    <w:uiPriority w:val="99"/>
    <w:semiHidden/>
    <w:rsid w:val="00B97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379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1C46-92CA-4E1F-844E-BA622C6F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3819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Juristo</dc:creator>
  <cp:keywords/>
  <dc:description/>
  <cp:lastModifiedBy>Marcin Borowski</cp:lastModifiedBy>
  <cp:revision>16</cp:revision>
  <dcterms:created xsi:type="dcterms:W3CDTF">2025-08-05T12:14:00Z</dcterms:created>
  <dcterms:modified xsi:type="dcterms:W3CDTF">2025-12-05T21:22:00Z</dcterms:modified>
</cp:coreProperties>
</file>